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98" w:rsidRPr="00391590" w:rsidRDefault="009C2698" w:rsidP="00122F1B">
      <w:pPr>
        <w:pStyle w:val="Ttulo"/>
        <w:rPr>
          <w:b/>
          <w:noProof/>
          <w:color w:val="365F91" w:themeColor="accent1" w:themeShade="BF"/>
          <w:sz w:val="40"/>
          <w:szCs w:val="40"/>
          <w:lang w:eastAsia="pt-BR"/>
        </w:rPr>
      </w:pPr>
      <w:r w:rsidRPr="00391590">
        <w:rPr>
          <w:b/>
          <w:noProof/>
          <w:color w:val="365F91" w:themeColor="accent1" w:themeShade="BF"/>
          <w:sz w:val="40"/>
          <w:szCs w:val="40"/>
          <w:lang w:eastAsia="pt-BR"/>
        </w:rPr>
        <w:t>Cadastro para Importação de Prontuário</w:t>
      </w:r>
    </w:p>
    <w:p w:rsidR="009C2698" w:rsidRDefault="00391590">
      <w:pPr>
        <w:rPr>
          <w:noProof/>
          <w:lang w:eastAsia="pt-BR"/>
        </w:rPr>
      </w:pPr>
      <w:r>
        <w:rPr>
          <w:noProof/>
          <w:lang w:eastAsia="pt-BR"/>
        </w:rPr>
        <w:t xml:space="preserve">A importação do Prontuário é efetuada na Tela “Importar Cadastro de Paciente”, </w:t>
      </w:r>
      <w:r w:rsidR="009C2698">
        <w:rPr>
          <w:noProof/>
          <w:lang w:eastAsia="pt-BR"/>
        </w:rPr>
        <w:t>deverão ser informados: Localidade Atual, Unidade Gestora e Profissional Responsável.</w:t>
      </w:r>
    </w:p>
    <w:p w:rsidR="00EB04FC" w:rsidRDefault="00EB04FC">
      <w:pPr>
        <w:rPr>
          <w:noProof/>
          <w:lang w:eastAsia="pt-BR"/>
        </w:rPr>
      </w:pPr>
    </w:p>
    <w:p w:rsidR="00EB04FC" w:rsidRDefault="00EB04FC">
      <w:pPr>
        <w:rPr>
          <w:noProof/>
          <w:lang w:eastAsia="pt-BR"/>
        </w:rPr>
      </w:pPr>
      <w:r>
        <w:rPr>
          <w:noProof/>
          <w:lang w:eastAsia="pt-BR"/>
        </w:rPr>
        <w:t>Tela Importar Cadastro de Paciente:</w:t>
      </w:r>
    </w:p>
    <w:p w:rsidR="00EB04FC" w:rsidRDefault="00395657">
      <w:pPr>
        <w:rPr>
          <w:noProof/>
          <w:lang w:eastAsia="pt-BR"/>
        </w:rPr>
      </w:pPr>
      <w:r>
        <w:rPr>
          <w:noProof/>
          <w:lang w:eastAsia="pt-BR"/>
        </w:rPr>
        <w:pict>
          <v:oval id="_x0000_s1029" style="position:absolute;margin-left:74.6pt;margin-top:42.3pt;width:332.8pt;height:56.3pt;z-index:251658240" filled="f" strokecolor="red" strokeweight="1.5pt"/>
        </w:pict>
      </w:r>
      <w:r w:rsidR="00EB04FC" w:rsidRPr="00EB04FC">
        <w:rPr>
          <w:noProof/>
          <w:lang w:eastAsia="pt-BR"/>
        </w:rPr>
        <w:drawing>
          <wp:inline distT="0" distB="0" distL="0" distR="0">
            <wp:extent cx="4933340" cy="1146830"/>
            <wp:effectExtent l="19050" t="0" r="610" b="0"/>
            <wp:docPr id="6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695" r="33586" b="6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07" cy="11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1B" w:rsidRDefault="00122F1B">
      <w:pPr>
        <w:rPr>
          <w:noProof/>
          <w:lang w:eastAsia="pt-BR"/>
        </w:rPr>
      </w:pPr>
    </w:p>
    <w:p w:rsidR="009C2698" w:rsidRDefault="00122F1B">
      <w:pPr>
        <w:rPr>
          <w:noProof/>
          <w:lang w:eastAsia="pt-BR"/>
        </w:rPr>
      </w:pPr>
      <w:r>
        <w:rPr>
          <w:noProof/>
          <w:lang w:eastAsia="pt-BR"/>
        </w:rPr>
        <w:t>E</w:t>
      </w:r>
      <w:r w:rsidR="009C2698">
        <w:rPr>
          <w:noProof/>
          <w:lang w:eastAsia="pt-BR"/>
        </w:rPr>
        <w:t xml:space="preserve">stas informações </w:t>
      </w:r>
      <w:r w:rsidR="007E44D0">
        <w:rPr>
          <w:noProof/>
          <w:lang w:eastAsia="pt-BR"/>
        </w:rPr>
        <w:t>devem estar previamente cadastradas para constar nas LOV’s (list off value) e estão</w:t>
      </w:r>
      <w:r w:rsidR="009C2698">
        <w:rPr>
          <w:noProof/>
          <w:lang w:eastAsia="pt-BR"/>
        </w:rPr>
        <w:t xml:space="preserve"> relacionadas aos seguintes cadastros (Telas):</w:t>
      </w:r>
    </w:p>
    <w:p w:rsidR="000B6388" w:rsidRDefault="000B6388">
      <w:pPr>
        <w:rPr>
          <w:b/>
          <w:noProof/>
          <w:lang w:eastAsia="pt-BR"/>
        </w:rPr>
      </w:pPr>
    </w:p>
    <w:p w:rsidR="007E44D0" w:rsidRDefault="007E44D0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LOV</w:t>
      </w:r>
      <w:r w:rsidRPr="007E44D0">
        <w:rPr>
          <w:b/>
          <w:noProof/>
          <w:lang w:eastAsia="pt-BR"/>
        </w:rPr>
        <w:t xml:space="preserve"> </w:t>
      </w:r>
      <w:r>
        <w:rPr>
          <w:b/>
          <w:noProof/>
          <w:lang w:eastAsia="pt-BR"/>
        </w:rPr>
        <w:tab/>
      </w:r>
      <w:r>
        <w:rPr>
          <w:b/>
          <w:noProof/>
          <w:lang w:eastAsia="pt-BR"/>
        </w:rPr>
        <w:tab/>
      </w:r>
      <w:r>
        <w:rPr>
          <w:b/>
          <w:noProof/>
          <w:lang w:eastAsia="pt-BR"/>
        </w:rPr>
        <w:tab/>
      </w:r>
      <w:r>
        <w:rPr>
          <w:b/>
          <w:noProof/>
          <w:lang w:eastAsia="pt-BR"/>
        </w:rPr>
        <w:tab/>
        <w:t>TELAS RELACIANADAS</w:t>
      </w:r>
    </w:p>
    <w:p w:rsidR="007E44D0" w:rsidRDefault="007E44D0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---------------------------</w:t>
      </w:r>
      <w:r w:rsidR="00716440">
        <w:rPr>
          <w:b/>
          <w:noProof/>
          <w:lang w:eastAsia="pt-BR"/>
        </w:rPr>
        <w:t>------</w:t>
      </w:r>
      <w:r>
        <w:rPr>
          <w:b/>
          <w:noProof/>
          <w:lang w:eastAsia="pt-BR"/>
        </w:rPr>
        <w:tab/>
        <w:t>----------------------------------------------------------</w:t>
      </w:r>
      <w:r>
        <w:rPr>
          <w:b/>
          <w:noProof/>
          <w:lang w:eastAsia="pt-BR"/>
        </w:rPr>
        <w:tab/>
      </w:r>
      <w:r>
        <w:rPr>
          <w:b/>
          <w:noProof/>
          <w:lang w:eastAsia="pt-BR"/>
        </w:rPr>
        <w:tab/>
      </w:r>
    </w:p>
    <w:p w:rsidR="009C2698" w:rsidRDefault="009C2698">
      <w:pPr>
        <w:rPr>
          <w:noProof/>
          <w:lang w:eastAsia="pt-BR"/>
        </w:rPr>
      </w:pPr>
      <w:r w:rsidRPr="00122F1B">
        <w:rPr>
          <w:b/>
          <w:noProof/>
          <w:lang w:eastAsia="pt-BR"/>
        </w:rPr>
        <w:t>Localidade Atual:</w:t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  <w:t>Áreas</w:t>
      </w:r>
    </w:p>
    <w:p w:rsidR="009C2698" w:rsidRDefault="009C2698" w:rsidP="009C2698">
      <w:pPr>
        <w:ind w:left="2124" w:firstLine="708"/>
      </w:pPr>
      <w:r>
        <w:t>Cadastro de Unidade Funcional</w:t>
      </w:r>
    </w:p>
    <w:p w:rsidR="003820C6" w:rsidRDefault="003820C6" w:rsidP="009C2698">
      <w:pPr>
        <w:ind w:left="2124" w:firstLine="708"/>
        <w:rPr>
          <w:noProof/>
          <w:lang w:eastAsia="pt-BR"/>
        </w:rPr>
      </w:pPr>
    </w:p>
    <w:p w:rsidR="009C2698" w:rsidRDefault="009C2698">
      <w:r w:rsidRPr="00122F1B">
        <w:rPr>
          <w:b/>
          <w:noProof/>
          <w:lang w:eastAsia="pt-BR"/>
        </w:rPr>
        <w:t>Unidade Gestora:</w:t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t>Unidade de Arquivos</w:t>
      </w:r>
    </w:p>
    <w:p w:rsidR="003820C6" w:rsidRDefault="003820C6"/>
    <w:p w:rsidR="00505E42" w:rsidRDefault="009C2698">
      <w:r w:rsidRPr="00122F1B">
        <w:rPr>
          <w:b/>
          <w:noProof/>
          <w:lang w:eastAsia="pt-BR"/>
        </w:rPr>
        <w:t>Profissional Responsável:</w:t>
      </w:r>
      <w:r>
        <w:rPr>
          <w:noProof/>
          <w:lang w:eastAsia="pt-BR"/>
        </w:rPr>
        <w:tab/>
      </w:r>
      <w:r w:rsidR="00505E42" w:rsidRPr="00505E42">
        <w:t>Profissionais Complementares</w:t>
      </w:r>
    </w:p>
    <w:p w:rsidR="009C2698" w:rsidRDefault="009C2698" w:rsidP="00505E42">
      <w:pPr>
        <w:ind w:left="2124" w:firstLine="708"/>
      </w:pPr>
      <w:r>
        <w:t>Usuários de Sistema</w:t>
      </w:r>
    </w:p>
    <w:p w:rsidR="009C2698" w:rsidRDefault="009C2698">
      <w:r>
        <w:tab/>
      </w:r>
      <w:r>
        <w:tab/>
      </w:r>
      <w:r>
        <w:tab/>
      </w:r>
      <w:r>
        <w:tab/>
        <w:t>Profissionais x Usuários</w:t>
      </w:r>
    </w:p>
    <w:p w:rsidR="009C2698" w:rsidRDefault="009C2698">
      <w:r>
        <w:tab/>
      </w:r>
      <w:r>
        <w:tab/>
      </w:r>
      <w:r>
        <w:tab/>
      </w:r>
      <w:r>
        <w:tab/>
        <w:t>Associação de Usuário/Perfis</w:t>
      </w:r>
    </w:p>
    <w:p w:rsidR="003820C6" w:rsidRDefault="003820C6">
      <w:pPr>
        <w:pBdr>
          <w:bottom w:val="single" w:sz="6" w:space="1" w:color="auto"/>
        </w:pBdr>
        <w:rPr>
          <w:noProof/>
          <w:lang w:eastAsia="pt-BR"/>
        </w:rPr>
      </w:pPr>
    </w:p>
    <w:p w:rsidR="00122F1B" w:rsidRPr="003820C6" w:rsidRDefault="00122F1B" w:rsidP="00716440">
      <w:pPr>
        <w:pStyle w:val="Ttulo3"/>
        <w:rPr>
          <w:noProof/>
          <w:lang w:eastAsia="pt-BR"/>
        </w:rPr>
      </w:pPr>
      <w:r w:rsidRPr="003820C6">
        <w:rPr>
          <w:noProof/>
          <w:lang w:eastAsia="pt-BR"/>
        </w:rPr>
        <w:t>Exemplo das telas</w:t>
      </w:r>
      <w:r w:rsidR="007E44D0">
        <w:rPr>
          <w:noProof/>
          <w:lang w:eastAsia="pt-BR"/>
        </w:rPr>
        <w:t xml:space="preserve"> conforme a LOV correspondente</w:t>
      </w:r>
      <w:r w:rsidRPr="003820C6">
        <w:rPr>
          <w:noProof/>
          <w:lang w:eastAsia="pt-BR"/>
        </w:rPr>
        <w:t>:</w:t>
      </w:r>
    </w:p>
    <w:p w:rsidR="00122F1B" w:rsidRPr="003820C6" w:rsidRDefault="00122F1B" w:rsidP="003820C6">
      <w:pPr>
        <w:pStyle w:val="PargrafodaLista"/>
        <w:numPr>
          <w:ilvl w:val="0"/>
          <w:numId w:val="1"/>
        </w:numPr>
        <w:spacing w:before="120" w:after="120"/>
        <w:ind w:left="284" w:hanging="284"/>
        <w:rPr>
          <w:b/>
          <w:noProof/>
          <w:lang w:eastAsia="pt-BR"/>
        </w:rPr>
      </w:pPr>
      <w:r w:rsidRPr="00EB04FC">
        <w:rPr>
          <w:b/>
          <w:noProof/>
          <w:lang w:eastAsia="pt-BR"/>
        </w:rPr>
        <w:t>Localidade Atual</w:t>
      </w:r>
    </w:p>
    <w:p w:rsidR="00716440" w:rsidRDefault="0088241C" w:rsidP="00716440">
      <w:pPr>
        <w:rPr>
          <w:noProof/>
          <w:lang w:eastAsia="pt-BR"/>
        </w:rPr>
      </w:pPr>
      <w:r>
        <w:rPr>
          <w:noProof/>
          <w:lang w:eastAsia="pt-BR"/>
        </w:rPr>
        <w:t>Menu: Áreas</w:t>
      </w:r>
      <w:r w:rsidR="00505E42">
        <w:rPr>
          <w:noProof/>
          <w:lang w:eastAsia="pt-BR"/>
        </w:rPr>
        <w:t xml:space="preserve"> </w:t>
      </w:r>
      <w:r w:rsidR="00716440">
        <w:rPr>
          <w:noProof/>
          <w:lang w:eastAsia="pt-BR"/>
        </w:rPr>
        <w:t>(Esta tela é somente de consulta)</w:t>
      </w:r>
    </w:p>
    <w:p w:rsidR="00712CAB" w:rsidRDefault="00712CAB">
      <w:r>
        <w:rPr>
          <w:noProof/>
          <w:lang w:eastAsia="pt-BR"/>
        </w:rPr>
        <w:drawing>
          <wp:inline distT="0" distB="0" distL="0" distR="0">
            <wp:extent cx="4362755" cy="31374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5315" b="4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4" cy="31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1B" w:rsidRDefault="00122F1B"/>
    <w:p w:rsidR="00712CAB" w:rsidRDefault="00067B7F">
      <w:r>
        <w:t xml:space="preserve">Se não </w:t>
      </w:r>
      <w:r w:rsidR="003820C6">
        <w:t>existir</w:t>
      </w:r>
      <w:r>
        <w:t xml:space="preserve"> a Área, cadastrar em:</w:t>
      </w:r>
    </w:p>
    <w:p w:rsidR="0088241C" w:rsidRDefault="0088241C">
      <w:r>
        <w:t>Menu: Cadastro de Unidade Funcional</w:t>
      </w:r>
    </w:p>
    <w:p w:rsidR="00067B7F" w:rsidRDefault="00067B7F">
      <w:r>
        <w:rPr>
          <w:noProof/>
          <w:lang w:eastAsia="pt-BR"/>
        </w:rPr>
        <w:drawing>
          <wp:inline distT="0" distB="0" distL="0" distR="0">
            <wp:extent cx="5620969" cy="415647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699" b="4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29" cy="41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C6" w:rsidRPr="003820C6" w:rsidRDefault="00122F1B" w:rsidP="003820C6">
      <w:pPr>
        <w:pStyle w:val="PargrafodaLista"/>
        <w:numPr>
          <w:ilvl w:val="0"/>
          <w:numId w:val="1"/>
        </w:numPr>
        <w:spacing w:before="120" w:after="120"/>
        <w:ind w:left="284" w:hanging="284"/>
        <w:rPr>
          <w:b/>
          <w:noProof/>
          <w:lang w:eastAsia="pt-BR"/>
        </w:rPr>
      </w:pPr>
      <w:r w:rsidRPr="00EB04FC">
        <w:rPr>
          <w:b/>
          <w:noProof/>
          <w:lang w:eastAsia="pt-BR"/>
        </w:rPr>
        <w:t>Unidade Gestora</w:t>
      </w:r>
    </w:p>
    <w:p w:rsidR="003820C6" w:rsidRDefault="0088241C">
      <w:r>
        <w:t>Menu: Unidade de Arquivos</w:t>
      </w:r>
    </w:p>
    <w:p w:rsidR="00067B7F" w:rsidRDefault="00067B7F">
      <w:r>
        <w:rPr>
          <w:noProof/>
          <w:lang w:eastAsia="pt-BR"/>
        </w:rPr>
        <w:drawing>
          <wp:inline distT="0" distB="0" distL="0" distR="0">
            <wp:extent cx="5668058" cy="3899001"/>
            <wp:effectExtent l="19050" t="0" r="8842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225" b="4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82" cy="39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8" w:rsidRDefault="00122F1B" w:rsidP="003820C6">
      <w:pPr>
        <w:pStyle w:val="PargrafodaLista"/>
        <w:numPr>
          <w:ilvl w:val="0"/>
          <w:numId w:val="1"/>
        </w:numPr>
        <w:spacing w:before="120" w:after="120"/>
        <w:ind w:left="284" w:hanging="284"/>
        <w:rPr>
          <w:b/>
          <w:noProof/>
          <w:lang w:eastAsia="pt-BR"/>
        </w:rPr>
      </w:pPr>
      <w:r w:rsidRPr="00EB04FC">
        <w:rPr>
          <w:b/>
          <w:noProof/>
          <w:lang w:eastAsia="pt-BR"/>
        </w:rPr>
        <w:lastRenderedPageBreak/>
        <w:t>Profissional Responsável</w:t>
      </w:r>
    </w:p>
    <w:p w:rsidR="00505E42" w:rsidRPr="00505E42" w:rsidRDefault="00505E42" w:rsidP="00505E42">
      <w:pPr>
        <w:ind w:firstLine="66"/>
      </w:pPr>
      <w:r>
        <w:t xml:space="preserve"> </w:t>
      </w:r>
      <w:r w:rsidRPr="00505E42">
        <w:t>Menu: Profissionais Complementares</w:t>
      </w:r>
    </w:p>
    <w:p w:rsidR="00505E42" w:rsidRDefault="00505E42" w:rsidP="00505E42">
      <w:pPr>
        <w:ind w:firstLine="66"/>
      </w:pPr>
      <w:r w:rsidRPr="00505E42">
        <w:drawing>
          <wp:inline distT="0" distB="0" distL="0" distR="0">
            <wp:extent cx="5745790" cy="3972153"/>
            <wp:effectExtent l="19050" t="0" r="731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025" b="4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51" cy="397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42" w:rsidRPr="00505E42" w:rsidRDefault="00505E42" w:rsidP="00505E42">
      <w:pPr>
        <w:ind w:firstLine="66"/>
      </w:pPr>
    </w:p>
    <w:p w:rsidR="009C2698" w:rsidRDefault="009C2698" w:rsidP="00EB04FC">
      <w:pPr>
        <w:ind w:firstLine="66"/>
      </w:pPr>
      <w:r>
        <w:t>Menu: Usuários de Sistema</w:t>
      </w:r>
    </w:p>
    <w:p w:rsidR="009C2698" w:rsidRDefault="009C2698" w:rsidP="009C2698">
      <w:r>
        <w:rPr>
          <w:noProof/>
          <w:lang w:eastAsia="pt-BR"/>
        </w:rPr>
        <w:drawing>
          <wp:inline distT="0" distB="0" distL="0" distR="0">
            <wp:extent cx="5817558" cy="4030675"/>
            <wp:effectExtent l="19050" t="0" r="0" b="0"/>
            <wp:docPr id="5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2564" b="4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51" cy="404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7F" w:rsidRDefault="00067B7F"/>
    <w:p w:rsidR="00716440" w:rsidRDefault="00716440"/>
    <w:p w:rsidR="000971BF" w:rsidRDefault="0088241C">
      <w:r>
        <w:lastRenderedPageBreak/>
        <w:t>Menu: Profissionais x Usuários</w:t>
      </w:r>
    </w:p>
    <w:p w:rsidR="000971BF" w:rsidRDefault="000971BF">
      <w:r>
        <w:rPr>
          <w:noProof/>
          <w:lang w:eastAsia="pt-BR"/>
        </w:rPr>
        <w:drawing>
          <wp:inline distT="0" distB="0" distL="0" distR="0">
            <wp:extent cx="5781904" cy="4016741"/>
            <wp:effectExtent l="19050" t="0" r="9296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2208" b="4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39" cy="403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1B" w:rsidRDefault="00122F1B"/>
    <w:p w:rsidR="000971BF" w:rsidRDefault="0088241C">
      <w:r>
        <w:t>Menu: Associação de Usuário/Perfis</w:t>
      </w:r>
    </w:p>
    <w:p w:rsidR="00EB04FC" w:rsidRPr="00EA35E4" w:rsidRDefault="0088241C" w:rsidP="000B6388">
      <w:r>
        <w:rPr>
          <w:noProof/>
          <w:lang w:eastAsia="pt-BR"/>
        </w:rPr>
        <w:drawing>
          <wp:inline distT="0" distB="0" distL="0" distR="0">
            <wp:extent cx="5781760" cy="4001414"/>
            <wp:effectExtent l="19050" t="0" r="944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293" b="4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23" cy="401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4FC" w:rsidRPr="00EA35E4" w:rsidSect="000B6388">
      <w:pgSz w:w="11906" w:h="16838"/>
      <w:pgMar w:top="993" w:right="108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C33D3"/>
    <w:multiLevelType w:val="hybridMultilevel"/>
    <w:tmpl w:val="AF70F004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2CAB"/>
    <w:rsid w:val="00044CBC"/>
    <w:rsid w:val="00067B7F"/>
    <w:rsid w:val="000971BF"/>
    <w:rsid w:val="000B6388"/>
    <w:rsid w:val="00122F1B"/>
    <w:rsid w:val="003820C6"/>
    <w:rsid w:val="00391590"/>
    <w:rsid w:val="00395657"/>
    <w:rsid w:val="003A438B"/>
    <w:rsid w:val="00450DB7"/>
    <w:rsid w:val="004C24A8"/>
    <w:rsid w:val="00505E42"/>
    <w:rsid w:val="005F46D4"/>
    <w:rsid w:val="00633960"/>
    <w:rsid w:val="00712CAB"/>
    <w:rsid w:val="00716440"/>
    <w:rsid w:val="007E44D0"/>
    <w:rsid w:val="00860AE7"/>
    <w:rsid w:val="0088150C"/>
    <w:rsid w:val="0088241C"/>
    <w:rsid w:val="009C2698"/>
    <w:rsid w:val="00A605AA"/>
    <w:rsid w:val="00CB7C57"/>
    <w:rsid w:val="00EA35E4"/>
    <w:rsid w:val="00EB04FC"/>
    <w:rsid w:val="00F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D4"/>
  </w:style>
  <w:style w:type="paragraph" w:styleId="Ttulo1">
    <w:name w:val="heading 1"/>
    <w:basedOn w:val="Normal"/>
    <w:next w:val="Normal"/>
    <w:link w:val="Ttulo1Char"/>
    <w:uiPriority w:val="9"/>
    <w:qFormat/>
    <w:rsid w:val="00122F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164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6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2C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2CA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22F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22F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122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EB04FC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7164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1644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4</cp:revision>
  <dcterms:created xsi:type="dcterms:W3CDTF">2015-03-12T15:28:00Z</dcterms:created>
  <dcterms:modified xsi:type="dcterms:W3CDTF">2015-03-13T13:13:00Z</dcterms:modified>
</cp:coreProperties>
</file>