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D2" w:rsidRPr="004F52BE" w:rsidRDefault="004F52BE" w:rsidP="004F52BE">
      <w:pPr>
        <w:pStyle w:val="Ttulo"/>
        <w:rPr>
          <w:sz w:val="48"/>
          <w:szCs w:val="48"/>
        </w:rPr>
      </w:pPr>
      <w:r w:rsidRPr="004F52BE">
        <w:rPr>
          <w:sz w:val="48"/>
          <w:szCs w:val="48"/>
        </w:rPr>
        <w:t>Informações necessárias para suporte e atendimento de incidentes do S4SP</w:t>
      </w:r>
    </w:p>
    <w:p w:rsidR="004F52BE" w:rsidRDefault="004F52BE" w:rsidP="004F52BE">
      <w:r>
        <w:t>Com o objetivo de melhorar a qualidade e reduzir o tempo para solução de incidentes ocorridos nos clientes que utilizam o S4SP, a equipe de desenvolvimento desenvolveu este descritivo que</w:t>
      </w:r>
      <w:proofErr w:type="gramStart"/>
      <w:r>
        <w:t xml:space="preserve">  </w:t>
      </w:r>
      <w:proofErr w:type="gramEnd"/>
      <w:r>
        <w:t>demonstra como levantar informações importantes que devem constar nos chamados e emails de solicitação de suporte, bem como algumas dicas e truques do S4SP que podem ajudar na solução destes chamados.</w:t>
      </w:r>
    </w:p>
    <w:p w:rsidR="004F52BE" w:rsidRDefault="004F52BE" w:rsidP="004F52BE">
      <w:pPr>
        <w:pStyle w:val="Subttulo"/>
        <w:numPr>
          <w:ilvl w:val="0"/>
          <w:numId w:val="1"/>
        </w:numPr>
        <w:contextualSpacing/>
      </w:pPr>
      <w:r>
        <w:t>Identificação da aplicação</w:t>
      </w:r>
    </w:p>
    <w:p w:rsidR="004F52BE" w:rsidRDefault="004F52BE" w:rsidP="004F52BE">
      <w:r>
        <w:t>Tanto para a equipe de suporte quanto para o desenvolvimento, alguns dados que iden</w:t>
      </w:r>
      <w:r w:rsidR="009015FE">
        <w:t>ti</w:t>
      </w:r>
      <w:r>
        <w:t>ficam a aplicação bem como o ambiente são de extrema importância.</w:t>
      </w:r>
    </w:p>
    <w:p w:rsidR="004F52BE" w:rsidRDefault="004D7AF6" w:rsidP="004F52BE"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7pt;margin-top:30.15pt;width:123.75pt;height:34.5pt;flip:x;z-index:251659264" o:connectortype="straight">
            <v:stroke endarrow="block"/>
          </v:shape>
        </w:pict>
      </w:r>
      <w:r w:rsidR="004F52BE">
        <w:t>Todas essas informações podem ser obtidas através d</w:t>
      </w:r>
      <w:r w:rsidR="00657F4B">
        <w:t>o</w:t>
      </w:r>
      <w:r w:rsidR="006366AD">
        <w:t xml:space="preserve"> botão de contexto da aplicação</w:t>
      </w:r>
      <w:r w:rsidR="004F52BE">
        <w:t xml:space="preserve"> que pode ser acessada pelo botão </w:t>
      </w:r>
      <w:r w:rsidR="009015FE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192405</wp:posOffset>
            </wp:positionV>
            <wp:extent cx="300355" cy="285750"/>
            <wp:effectExtent l="19050" t="0" r="444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5FE">
        <w:t xml:space="preserve">             presente </w:t>
      </w:r>
      <w:proofErr w:type="gramStart"/>
      <w:r w:rsidR="009015FE">
        <w:t xml:space="preserve">na </w:t>
      </w:r>
      <w:r w:rsidR="009015FE" w:rsidRPr="006366AD">
        <w:rPr>
          <w:i/>
        </w:rPr>
        <w:t>toolbar</w:t>
      </w:r>
      <w:proofErr w:type="gramEnd"/>
      <w:r w:rsidR="009015FE">
        <w:t xml:space="preserve"> de todas as aplicaç</w:t>
      </w:r>
      <w:r w:rsidR="006366AD">
        <w:t>ões</w:t>
      </w:r>
      <w:r w:rsidR="009015FE">
        <w:t xml:space="preserve"> do S4SP.</w:t>
      </w:r>
    </w:p>
    <w:p w:rsidR="009015FE" w:rsidRDefault="009015FE" w:rsidP="004F52BE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4231872" cy="306705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374" cy="306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FE" w:rsidRDefault="009015FE" w:rsidP="009015FE">
      <w:pPr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Este botão exibe uma série de informações úteis tanto para o suporte quanto para o desenvolvimento. Assim sendo, um simples </w:t>
      </w:r>
      <w:r w:rsidRPr="009015FE">
        <w:rPr>
          <w:i/>
          <w:noProof/>
          <w:lang w:eastAsia="pt-BR"/>
        </w:rPr>
        <w:t>printscreen</w:t>
      </w:r>
      <w:r>
        <w:rPr>
          <w:noProof/>
          <w:lang w:eastAsia="pt-BR"/>
        </w:rPr>
        <w:t xml:space="preserve"> desta tela é suficiente para iniciarmos um processo de atendimento com qualidade. </w:t>
      </w:r>
    </w:p>
    <w:p w:rsidR="001B350C" w:rsidRDefault="009015FE" w:rsidP="001B350C">
      <w:pPr>
        <w:rPr>
          <w:noProof/>
          <w:lang w:eastAsia="pt-BR"/>
        </w:rPr>
      </w:pPr>
      <w:r>
        <w:rPr>
          <w:noProof/>
          <w:lang w:eastAsia="pt-BR"/>
        </w:rPr>
        <w:t xml:space="preserve">Se um </w:t>
      </w:r>
      <w:r w:rsidRPr="001B350C">
        <w:rPr>
          <w:i/>
          <w:noProof/>
          <w:lang w:eastAsia="pt-BR"/>
        </w:rPr>
        <w:t>printscreen</w:t>
      </w:r>
      <w:r>
        <w:rPr>
          <w:noProof/>
          <w:lang w:eastAsia="pt-BR"/>
        </w:rPr>
        <w:t xml:space="preserve"> não for possível , devem ser informadas pelo menos algumas informações desta tela.</w:t>
      </w:r>
    </w:p>
    <w:p w:rsidR="0040016B" w:rsidRDefault="0040016B" w:rsidP="001B350C">
      <w:pPr>
        <w:rPr>
          <w:noProof/>
          <w:lang w:eastAsia="pt-BR"/>
        </w:rPr>
      </w:pPr>
      <w:r>
        <w:rPr>
          <w:noProof/>
          <w:lang w:eastAsia="pt-BR"/>
        </w:rPr>
        <w:t>Os itens em vermelho devem SEMPRE ser informados:</w:t>
      </w:r>
    </w:p>
    <w:p w:rsidR="0040016B" w:rsidRDefault="0040016B" w:rsidP="0040016B">
      <w:pPr>
        <w:pStyle w:val="PargrafodaLista"/>
        <w:numPr>
          <w:ilvl w:val="0"/>
          <w:numId w:val="2"/>
        </w:numPr>
        <w:rPr>
          <w:noProof/>
          <w:color w:val="FF0000"/>
          <w:lang w:eastAsia="pt-BR"/>
        </w:rPr>
      </w:pPr>
      <w:r w:rsidRPr="0040016B">
        <w:rPr>
          <w:noProof/>
          <w:color w:val="FF0000"/>
          <w:lang w:eastAsia="pt-BR"/>
        </w:rPr>
        <w:t>Empresa/Instituto</w:t>
      </w:r>
    </w:p>
    <w:p w:rsidR="0040016B" w:rsidRPr="0040016B" w:rsidRDefault="0040016B" w:rsidP="0040016B">
      <w:pPr>
        <w:pStyle w:val="PargrafodaLista"/>
        <w:rPr>
          <w:noProof/>
          <w:lang w:eastAsia="pt-BR"/>
        </w:rPr>
      </w:pPr>
      <w:r w:rsidRPr="0040016B">
        <w:rPr>
          <w:noProof/>
          <w:lang w:eastAsia="pt-BR"/>
        </w:rPr>
        <w:t>Identifca o ambiente que apresenta o problema</w:t>
      </w:r>
    </w:p>
    <w:p w:rsidR="0040016B" w:rsidRDefault="0040016B" w:rsidP="0040016B">
      <w:pPr>
        <w:pStyle w:val="PargrafodaLista"/>
        <w:numPr>
          <w:ilvl w:val="0"/>
          <w:numId w:val="2"/>
        </w:numPr>
        <w:rPr>
          <w:noProof/>
          <w:color w:val="FF0000"/>
          <w:lang w:eastAsia="pt-BR"/>
        </w:rPr>
      </w:pPr>
      <w:r w:rsidRPr="0040016B">
        <w:rPr>
          <w:noProof/>
          <w:color w:val="FF0000"/>
          <w:lang w:eastAsia="pt-BR"/>
        </w:rPr>
        <w:t>Módulo/Form</w:t>
      </w:r>
    </w:p>
    <w:p w:rsidR="0040016B" w:rsidRPr="0040016B" w:rsidRDefault="0040016B" w:rsidP="0040016B">
      <w:pPr>
        <w:pStyle w:val="PargrafodaLista"/>
        <w:rPr>
          <w:noProof/>
          <w:lang w:eastAsia="pt-BR"/>
        </w:rPr>
      </w:pPr>
      <w:r w:rsidRPr="0040016B">
        <w:rPr>
          <w:noProof/>
          <w:lang w:eastAsia="pt-BR"/>
        </w:rPr>
        <w:lastRenderedPageBreak/>
        <w:t>Apesar de parecer, não são a mesma coisa. Um forms pode ser utilizado várias vezes no Menu de forma diferente, caracterizando assim o módulo</w:t>
      </w:r>
    </w:p>
    <w:p w:rsidR="0040016B" w:rsidRDefault="0040016B" w:rsidP="0040016B">
      <w:pPr>
        <w:pStyle w:val="PargrafodaLista"/>
        <w:numPr>
          <w:ilvl w:val="0"/>
          <w:numId w:val="2"/>
        </w:numPr>
        <w:rPr>
          <w:noProof/>
          <w:color w:val="FF0000"/>
          <w:lang w:eastAsia="pt-BR"/>
        </w:rPr>
      </w:pPr>
      <w:r w:rsidRPr="0040016B">
        <w:rPr>
          <w:noProof/>
          <w:color w:val="FF0000"/>
          <w:lang w:eastAsia="pt-BR"/>
        </w:rPr>
        <w:t>Login</w:t>
      </w:r>
    </w:p>
    <w:p w:rsidR="0040016B" w:rsidRDefault="0040016B" w:rsidP="0040016B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>Identifica o usuário logado e isso é importante pois as permissões de perfil e acesso podem variar de usuário para usuário.</w:t>
      </w:r>
    </w:p>
    <w:p w:rsidR="001B350C" w:rsidRDefault="001B350C" w:rsidP="001B350C">
      <w:pPr>
        <w:pStyle w:val="PargrafodaLista"/>
        <w:numPr>
          <w:ilvl w:val="0"/>
          <w:numId w:val="2"/>
        </w:numPr>
        <w:rPr>
          <w:noProof/>
          <w:color w:val="FF0000"/>
          <w:lang w:eastAsia="pt-BR"/>
        </w:rPr>
      </w:pPr>
      <w:r w:rsidRPr="0040016B">
        <w:rPr>
          <w:noProof/>
          <w:color w:val="FF0000"/>
          <w:lang w:eastAsia="pt-BR"/>
        </w:rPr>
        <w:t>Fonte</w:t>
      </w:r>
    </w:p>
    <w:p w:rsidR="001B350C" w:rsidRPr="0024728F" w:rsidRDefault="001B350C" w:rsidP="001B350C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>Número atual da versão do fonte que está em execução.</w:t>
      </w:r>
    </w:p>
    <w:p w:rsidR="0024728F" w:rsidRDefault="0024728F" w:rsidP="0024728F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>Tipo Acesso</w:t>
      </w:r>
    </w:p>
    <w:p w:rsidR="0024728F" w:rsidRPr="0040016B" w:rsidRDefault="0024728F" w:rsidP="0024728F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>Identifica o tipo de acesso do usuário a esta tela e pode ser Total ou Consulta</w:t>
      </w:r>
    </w:p>
    <w:p w:rsidR="0040016B" w:rsidRDefault="0040016B" w:rsidP="0040016B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>Bloco</w:t>
      </w:r>
    </w:p>
    <w:p w:rsidR="0024728F" w:rsidRDefault="0024728F" w:rsidP="0024728F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>Identifica o nome do bloco dentro da aplicação onde o cursor está</w:t>
      </w:r>
    </w:p>
    <w:p w:rsidR="0040016B" w:rsidRDefault="0040016B" w:rsidP="0040016B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>Item</w:t>
      </w:r>
    </w:p>
    <w:p w:rsidR="0024728F" w:rsidRDefault="0024728F" w:rsidP="0024728F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>Identifica o item dentro da aplicação onde o cursor está</w:t>
      </w:r>
    </w:p>
    <w:p w:rsidR="0040016B" w:rsidRDefault="0040016B" w:rsidP="0040016B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>Banco de Dados</w:t>
      </w:r>
    </w:p>
    <w:p w:rsidR="0024728F" w:rsidRDefault="0024728F" w:rsidP="0024728F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>Identifica o banco de dados onde está sendo executada a aplicação</w:t>
      </w:r>
    </w:p>
    <w:p w:rsidR="001B350C" w:rsidRDefault="001B350C" w:rsidP="001B350C">
      <w:pPr>
        <w:rPr>
          <w:noProof/>
          <w:lang w:eastAsia="pt-BR"/>
        </w:rPr>
      </w:pPr>
      <w:r>
        <w:rPr>
          <w:noProof/>
          <w:lang w:eastAsia="pt-BR"/>
        </w:rPr>
        <w:t>Exemplo:</w:t>
      </w:r>
    </w:p>
    <w:p w:rsidR="001B350C" w:rsidRDefault="001B350C" w:rsidP="004F52BE">
      <w:r>
        <w:rPr>
          <w:noProof/>
          <w:lang w:eastAsia="pt-BR"/>
        </w:rPr>
        <w:drawing>
          <wp:inline distT="0" distB="0" distL="0" distR="0">
            <wp:extent cx="5026716" cy="4819650"/>
            <wp:effectExtent l="19050" t="0" r="2484" b="0"/>
            <wp:docPr id="2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25" cy="481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8F" w:rsidRDefault="0024728F" w:rsidP="004F52BE">
      <w:r>
        <w:t xml:space="preserve">Além destas informações é importante também e facilita o trabalho de identificação de um problema, mostrar como o usuário/cliente chegou nesta aplicação (rota de nós do </w:t>
      </w:r>
      <w:proofErr w:type="gramStart"/>
      <w:r>
        <w:t>menu</w:t>
      </w:r>
      <w:proofErr w:type="gramEnd"/>
      <w:r>
        <w:t>).</w:t>
      </w:r>
    </w:p>
    <w:p w:rsidR="0024728F" w:rsidRDefault="0024728F" w:rsidP="004F52BE">
      <w:r>
        <w:lastRenderedPageBreak/>
        <w:t>A aplicação acima foi ativada pela seguinte rota:</w:t>
      </w:r>
    </w:p>
    <w:p w:rsidR="0024728F" w:rsidRDefault="0024728F" w:rsidP="007335A3">
      <w:pPr>
        <w:pStyle w:val="PargrafodaLista"/>
        <w:numPr>
          <w:ilvl w:val="0"/>
          <w:numId w:val="6"/>
        </w:numPr>
        <w:jc w:val="both"/>
      </w:pPr>
      <w:r>
        <w:t>Sistema de Pacientes &gt; Admissão &gt; Consultar Admissão</w:t>
      </w:r>
    </w:p>
    <w:p w:rsidR="004F4A0D" w:rsidRDefault="0024728F" w:rsidP="007335A3">
      <w:pPr>
        <w:ind w:left="360"/>
        <w:jc w:val="both"/>
      </w:pPr>
      <w:r>
        <w:t xml:space="preserve">Isto é especialmente importante porque rotas diferentes podem indicar </w:t>
      </w:r>
      <w:proofErr w:type="gramStart"/>
      <w:r>
        <w:t>meios</w:t>
      </w:r>
      <w:proofErr w:type="gramEnd"/>
      <w:r>
        <w:t xml:space="preserve"> e parâmetros diferentes de se invo</w:t>
      </w:r>
      <w:r w:rsidR="007335A3">
        <w:t>car uma determinada aplicação. Além do mais, algumas aplicações “herdam” parâmetros diferentes de acordo como foram invocadas pelo usuário.</w:t>
      </w:r>
      <w:r w:rsidR="004F4A0D">
        <w:t xml:space="preserve"> </w:t>
      </w:r>
    </w:p>
    <w:p w:rsidR="00D66A93" w:rsidRDefault="004F4A0D" w:rsidP="007335A3">
      <w:pPr>
        <w:ind w:left="360"/>
        <w:jc w:val="both"/>
      </w:pPr>
      <w:r>
        <w:t xml:space="preserve">Ex.: PAC0020. No Exemplo abaixo o </w:t>
      </w:r>
      <w:proofErr w:type="spellStart"/>
      <w:r>
        <w:t>form</w:t>
      </w:r>
      <w:proofErr w:type="spellEnd"/>
      <w:r>
        <w:t xml:space="preserve"> PAC0020 é invocado ora pelo </w:t>
      </w:r>
      <w:proofErr w:type="gramStart"/>
      <w:r>
        <w:t>menu</w:t>
      </w:r>
      <w:proofErr w:type="gramEnd"/>
      <w:r>
        <w:t xml:space="preserve"> de internação (módulo 353)</w:t>
      </w:r>
      <w:r w:rsidR="00D66A93">
        <w:t>,</w:t>
      </w:r>
      <w:r>
        <w:t xml:space="preserve"> ora pelo Pronto Socorro (módulo 354)</w:t>
      </w:r>
    </w:p>
    <w:p w:rsidR="004F4A0D" w:rsidRDefault="004F4A0D" w:rsidP="007335A3">
      <w:pPr>
        <w:ind w:left="360"/>
        <w:jc w:val="both"/>
      </w:pPr>
      <w:r>
        <w:t>Sistema de Pacientes &gt; Admissão &gt; Admitir Paciente &gt; Internação</w:t>
      </w:r>
    </w:p>
    <w:p w:rsidR="004F4A0D" w:rsidRDefault="004F4A0D" w:rsidP="007335A3">
      <w:pPr>
        <w:ind w:left="360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46990</wp:posOffset>
            </wp:positionV>
            <wp:extent cx="3172460" cy="2714625"/>
            <wp:effectExtent l="19050" t="0" r="8890" b="0"/>
            <wp:wrapSquare wrapText="bothSides"/>
            <wp:docPr id="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A0D" w:rsidRDefault="004F4A0D" w:rsidP="004F4A0D">
      <w:pPr>
        <w:ind w:left="360"/>
        <w:jc w:val="both"/>
      </w:pPr>
    </w:p>
    <w:p w:rsidR="004F4A0D" w:rsidRDefault="004F4A0D" w:rsidP="004F4A0D">
      <w:pPr>
        <w:ind w:left="360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724535</wp:posOffset>
            </wp:positionV>
            <wp:extent cx="3480435" cy="2971800"/>
            <wp:effectExtent l="19050" t="0" r="5715" b="0"/>
            <wp:wrapSquare wrapText="bothSides"/>
            <wp:docPr id="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Sistema de Pacientes &gt; Admissão &gt; Admitir Paciente &gt; Pronto Socorro</w:t>
      </w:r>
    </w:p>
    <w:p w:rsidR="0024728F" w:rsidRDefault="0024728F" w:rsidP="0024728F">
      <w:pPr>
        <w:ind w:left="360"/>
      </w:pPr>
    </w:p>
    <w:p w:rsidR="0024728F" w:rsidRDefault="0024728F" w:rsidP="0024728F">
      <w:pPr>
        <w:pStyle w:val="PargrafodaLista"/>
      </w:pPr>
    </w:p>
    <w:p w:rsidR="009015FE" w:rsidRDefault="0024728F" w:rsidP="004F52BE">
      <w:r>
        <w:t xml:space="preserve"> </w:t>
      </w:r>
    </w:p>
    <w:p w:rsidR="004F4A0D" w:rsidRDefault="004F4A0D" w:rsidP="004F52BE"/>
    <w:p w:rsidR="004F4A0D" w:rsidRDefault="004F4A0D" w:rsidP="004F52BE"/>
    <w:p w:rsidR="004F4A0D" w:rsidRDefault="004F4A0D" w:rsidP="004F52BE"/>
    <w:p w:rsidR="004F4A0D" w:rsidRDefault="00AB69B3" w:rsidP="00AB69B3">
      <w:pPr>
        <w:pStyle w:val="Subttulo"/>
        <w:numPr>
          <w:ilvl w:val="0"/>
          <w:numId w:val="1"/>
        </w:numPr>
      </w:pPr>
      <w:r>
        <w:t>Exibindo erros</w:t>
      </w:r>
    </w:p>
    <w:p w:rsidR="00AB69B3" w:rsidRDefault="00AB69B3" w:rsidP="00AB69B3">
      <w:pPr>
        <w:pStyle w:val="PargrafodaLista"/>
        <w:numPr>
          <w:ilvl w:val="1"/>
          <w:numId w:val="1"/>
        </w:numPr>
      </w:pPr>
      <w:r>
        <w:t>Aplicação/</w:t>
      </w:r>
      <w:proofErr w:type="spellStart"/>
      <w:r>
        <w:t>Form</w:t>
      </w:r>
      <w:proofErr w:type="spellEnd"/>
    </w:p>
    <w:p w:rsidR="00143A63" w:rsidRDefault="004215FD" w:rsidP="00AB69B3">
      <w:pPr>
        <w:ind w:left="360"/>
      </w:pPr>
      <w:r>
        <w:t xml:space="preserve">Grande parte dos erros que ocorrem no S4SP </w:t>
      </w:r>
      <w:proofErr w:type="gramStart"/>
      <w:r>
        <w:t>ficam</w:t>
      </w:r>
      <w:proofErr w:type="gramEnd"/>
      <w:r>
        <w:t xml:space="preserve"> visíveis em uma caixa de diálogo e basta transcrevê-los ou enviar o </w:t>
      </w:r>
      <w:proofErr w:type="spellStart"/>
      <w:r w:rsidRPr="004215FD">
        <w:rPr>
          <w:i/>
        </w:rPr>
        <w:t>printscreen</w:t>
      </w:r>
      <w:proofErr w:type="spellEnd"/>
      <w:r>
        <w:rPr>
          <w:i/>
        </w:rPr>
        <w:t xml:space="preserve"> </w:t>
      </w:r>
      <w:r>
        <w:t>da tela com o erro. Porém, alguns erros, ficam ocultos</w:t>
      </w:r>
      <w:r w:rsidR="00143A63">
        <w:t>, aparecendo somente no rodapé.</w:t>
      </w:r>
    </w:p>
    <w:p w:rsidR="00143A63" w:rsidRDefault="004D7AF6" w:rsidP="00AB69B3">
      <w:pPr>
        <w:ind w:left="360"/>
      </w:pPr>
      <w:r>
        <w:rPr>
          <w:noProof/>
          <w:lang w:eastAsia="pt-BR"/>
        </w:rPr>
        <w:lastRenderedPageBreak/>
        <w:pict>
          <v:oval id="_x0000_s1030" style="position:absolute;left:0;text-align:left;margin-left:8.7pt;margin-top:223.05pt;width:175.5pt;height:21.75pt;z-index:251663360" filled="f" strokecolor="red"/>
        </w:pict>
      </w:r>
      <w:r w:rsidR="00C67DED">
        <w:rPr>
          <w:noProof/>
          <w:lang w:eastAsia="pt-BR"/>
        </w:rPr>
        <w:drawing>
          <wp:inline distT="0" distB="0" distL="0" distR="0">
            <wp:extent cx="4191000" cy="3188116"/>
            <wp:effectExtent l="19050" t="0" r="0" b="0"/>
            <wp:docPr id="11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18" cy="319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B3" w:rsidRDefault="00143A63" w:rsidP="00AB69B3">
      <w:pPr>
        <w:ind w:left="360"/>
      </w:pPr>
      <w:r>
        <w:t>Neste caso mais detalhes pode</w:t>
      </w:r>
      <w:r w:rsidR="004215FD">
        <w:t xml:space="preserve">m ser exibidos através da opção Mostrar Erro no </w:t>
      </w:r>
      <w:proofErr w:type="gramStart"/>
      <w:r w:rsidR="004215FD">
        <w:t>menu</w:t>
      </w:r>
      <w:proofErr w:type="gramEnd"/>
      <w:r w:rsidR="004215FD">
        <w:t xml:space="preserve"> </w:t>
      </w:r>
      <w:r w:rsidR="00D37405">
        <w:t>suspenso</w:t>
      </w:r>
      <w:r w:rsidR="00C15993">
        <w:t xml:space="preserve"> na opção Ajuda &gt; Mostrar Erro, ou simplesmente, </w:t>
      </w:r>
      <w:proofErr w:type="spellStart"/>
      <w:r w:rsidR="00C15993">
        <w:t>Shift</w:t>
      </w:r>
      <w:proofErr w:type="spellEnd"/>
      <w:r w:rsidR="00C15993">
        <w:t>+F1</w:t>
      </w:r>
      <w:r w:rsidR="00D37405">
        <w:t>.</w:t>
      </w:r>
    </w:p>
    <w:p w:rsidR="00C15993" w:rsidRDefault="00C67DED" w:rsidP="00AB69B3">
      <w:pPr>
        <w:ind w:left="360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1221105</wp:posOffset>
            </wp:positionV>
            <wp:extent cx="3771900" cy="2505075"/>
            <wp:effectExtent l="19050" t="0" r="0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>
            <wp:extent cx="4006808" cy="3048000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11" cy="304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93" w:rsidRDefault="00C15993" w:rsidP="00AB69B3">
      <w:pPr>
        <w:ind w:left="360"/>
      </w:pPr>
    </w:p>
    <w:p w:rsidR="00C15993" w:rsidRPr="004215FD" w:rsidRDefault="00C15993" w:rsidP="00AB69B3">
      <w:pPr>
        <w:ind w:left="360"/>
      </w:pPr>
    </w:p>
    <w:p w:rsidR="00C67DED" w:rsidRDefault="00C67DED" w:rsidP="00C67DED">
      <w:r>
        <w:t>Neste momento então é exibida uma nova caixa de diálogo que exibe o erro ocorrido no banco de dados. Este recurso é particularmente útil em processos de gravação/atualização de dados.</w:t>
      </w:r>
    </w:p>
    <w:p w:rsidR="00D66A93" w:rsidRDefault="00D66A93" w:rsidP="00C67DED"/>
    <w:p w:rsidR="00D66A93" w:rsidRDefault="00D66A93" w:rsidP="00C67DED"/>
    <w:p w:rsidR="00AB69B3" w:rsidRDefault="00AB69B3" w:rsidP="00AB69B3">
      <w:pPr>
        <w:pStyle w:val="PargrafodaLista"/>
        <w:numPr>
          <w:ilvl w:val="1"/>
          <w:numId w:val="1"/>
        </w:numPr>
      </w:pPr>
      <w:r>
        <w:lastRenderedPageBreak/>
        <w:t>Relatório/</w:t>
      </w:r>
      <w:proofErr w:type="spellStart"/>
      <w:r>
        <w:t>Reports</w:t>
      </w:r>
      <w:proofErr w:type="spellEnd"/>
    </w:p>
    <w:p w:rsidR="00C67DED" w:rsidRDefault="00115953" w:rsidP="00115953">
      <w:pPr>
        <w:ind w:left="360"/>
        <w:jc w:val="both"/>
      </w:pPr>
      <w:r>
        <w:t>Erros em relatórios são tradicionalmente mais difíceis de serem visualizados porque ocorre</w:t>
      </w:r>
      <w:r w:rsidR="00D135AC">
        <w:t>m</w:t>
      </w:r>
      <w:r>
        <w:t xml:space="preserve"> sempre no servido</w:t>
      </w:r>
      <w:r w:rsidR="00D135AC">
        <w:t>r</w:t>
      </w:r>
      <w:r>
        <w:t xml:space="preserve"> de aplicação, mas ainda assim podem ser capturados e anexados nos chamados/emails.</w:t>
      </w:r>
    </w:p>
    <w:p w:rsidR="00926B2C" w:rsidRDefault="00115953" w:rsidP="00115953">
      <w:pPr>
        <w:ind w:left="360"/>
        <w:jc w:val="both"/>
      </w:pPr>
      <w:r>
        <w:t xml:space="preserve">Mas antes mesmo de irmos ao relatório é importante lembrar que todo relatório é invocado por uma ou mais telas, então a tela que invocou </w:t>
      </w:r>
      <w:r w:rsidR="00D135AC">
        <w:t xml:space="preserve">o relatório </w:t>
      </w:r>
      <w:r>
        <w:t xml:space="preserve">também deve ser reportada conforme vimos acima, pois </w:t>
      </w:r>
      <w:r w:rsidR="002475B8">
        <w:t>pode</w:t>
      </w:r>
      <w:r>
        <w:t xml:space="preserve"> e</w:t>
      </w:r>
      <w:r w:rsidR="002475B8">
        <w:t>xistir diferença de passagem de parâmetros</w:t>
      </w:r>
      <w:r w:rsidR="00D135AC">
        <w:t>, por exemplo</w:t>
      </w:r>
      <w:r w:rsidR="002475B8">
        <w:t>.</w:t>
      </w:r>
    </w:p>
    <w:p w:rsidR="00926B2C" w:rsidRDefault="00926B2C" w:rsidP="00115953">
      <w:pPr>
        <w:ind w:left="360"/>
        <w:jc w:val="both"/>
      </w:pPr>
      <w:r>
        <w:t>É importante também, assim como nas telas e aplicações, que seja reportado o ambiente de geração do relatório e isso pode ser facilmente obtido na própria tela de</w:t>
      </w:r>
      <w:proofErr w:type="gramStart"/>
      <w:r>
        <w:t xml:space="preserve">  </w:t>
      </w:r>
      <w:proofErr w:type="gramEnd"/>
      <w:r>
        <w:t>controle de impressão</w:t>
      </w:r>
      <w:r w:rsidR="00465DE2">
        <w:t xml:space="preserve"> através do botão Ambiente</w:t>
      </w:r>
      <w:r>
        <w:t>:</w:t>
      </w:r>
    </w:p>
    <w:p w:rsidR="00926B2C" w:rsidRDefault="004D7AF6" w:rsidP="00115953">
      <w:pPr>
        <w:ind w:left="360"/>
        <w:jc w:val="both"/>
      </w:pPr>
      <w:r>
        <w:rPr>
          <w:noProof/>
          <w:lang w:eastAsia="pt-BR"/>
        </w:rPr>
        <w:pict>
          <v:shape id="_x0000_s1031" type="#_x0000_t32" style="position:absolute;left:0;text-align:left;margin-left:109.2pt;margin-top:109.75pt;width:171pt;height:157.5pt;flip:x;z-index:251665408" o:connectortype="straight">
            <v:stroke endarrow="block"/>
          </v:shape>
        </w:pict>
      </w:r>
      <w:r w:rsidR="00465DE2">
        <w:rPr>
          <w:noProof/>
          <w:lang w:eastAsia="pt-BR"/>
        </w:rPr>
        <w:drawing>
          <wp:inline distT="0" distB="0" distL="0" distR="0">
            <wp:extent cx="3990975" cy="2909946"/>
            <wp:effectExtent l="1905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97" cy="290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DE2" w:rsidRDefault="002475B8" w:rsidP="00115953">
      <w:pPr>
        <w:ind w:left="360"/>
        <w:jc w:val="both"/>
        <w:rPr>
          <w:noProof/>
          <w:lang w:eastAsia="pt-BR"/>
        </w:rPr>
      </w:pPr>
      <w:r>
        <w:t xml:space="preserve"> </w:t>
      </w:r>
      <w:r w:rsidR="00465DE2">
        <w:rPr>
          <w:noProof/>
          <w:lang w:eastAsia="pt-BR"/>
        </w:rPr>
        <w:drawing>
          <wp:inline distT="0" distB="0" distL="0" distR="0">
            <wp:extent cx="4022598" cy="3124200"/>
            <wp:effectExtent l="1905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85" cy="31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53" w:rsidRDefault="00465DE2" w:rsidP="00115953">
      <w:pPr>
        <w:ind w:left="360"/>
        <w:jc w:val="both"/>
      </w:pPr>
      <w:r>
        <w:lastRenderedPageBreak/>
        <w:t>Novamente aqui temos várias informações uteis sobre a aplicação e entre elas o PARM_FORM que é nome do relatório que está sendo executado naquele momento.</w:t>
      </w:r>
    </w:p>
    <w:p w:rsidR="00465DE2" w:rsidRDefault="00465DE2" w:rsidP="00115953">
      <w:pPr>
        <w:ind w:left="360"/>
        <w:jc w:val="both"/>
      </w:pPr>
      <w:r>
        <w:t xml:space="preserve">Os relatórios </w:t>
      </w:r>
      <w:r w:rsidR="00243A7E">
        <w:t>nunca exibem erro diretamente na aplicação, ao invés disso, eles armazenam estes erros. Para tanto é preciso entrar na página do relatório:</w:t>
      </w:r>
    </w:p>
    <w:p w:rsidR="00243A7E" w:rsidRDefault="00243A7E" w:rsidP="00115953">
      <w:pPr>
        <w:ind w:left="360"/>
        <w:jc w:val="both"/>
      </w:pPr>
      <w:r>
        <w:t xml:space="preserve">Ex </w:t>
      </w:r>
      <w:proofErr w:type="gramStart"/>
      <w:r>
        <w:t>1</w:t>
      </w:r>
      <w:proofErr w:type="gramEnd"/>
      <w:r>
        <w:t>.:</w:t>
      </w:r>
    </w:p>
    <w:p w:rsidR="00243A7E" w:rsidRDefault="004D7AF6" w:rsidP="00115953">
      <w:pPr>
        <w:ind w:left="360"/>
        <w:jc w:val="both"/>
      </w:pPr>
      <w:hyperlink w:history="1">
        <w:r w:rsidR="00243A7E" w:rsidRPr="007F0781">
          <w:rPr>
            <w:rStyle w:val="Hyperlink"/>
          </w:rPr>
          <w:t>http://&lt;ambiente&gt;:7777/reports/rwservlet/showjobs</w:t>
        </w:r>
      </w:hyperlink>
    </w:p>
    <w:p w:rsidR="00243A7E" w:rsidRDefault="00243A7E" w:rsidP="00115953">
      <w:pPr>
        <w:ind w:left="360"/>
        <w:jc w:val="both"/>
      </w:pPr>
      <w:r>
        <w:t xml:space="preserve">Aqui o número do IP deve ser substituído pelo IP ou nome do ambiente, no caso aqui, utilizamos o </w:t>
      </w:r>
      <w:proofErr w:type="gramStart"/>
      <w:r>
        <w:t>cachoeirinha.</w:t>
      </w:r>
      <w:proofErr w:type="gramEnd"/>
      <w:r>
        <w:t>s4.</w:t>
      </w:r>
      <w:proofErr w:type="spellStart"/>
      <w:r>
        <w:t>sp</w:t>
      </w:r>
      <w:proofErr w:type="spellEnd"/>
      <w:r>
        <w:t>.gov.br</w:t>
      </w:r>
    </w:p>
    <w:p w:rsidR="00243A7E" w:rsidRDefault="00243A7E" w:rsidP="00115953">
      <w:pPr>
        <w:ind w:left="360"/>
        <w:jc w:val="both"/>
      </w:pPr>
      <w:proofErr w:type="gramStart"/>
      <w:r w:rsidRPr="00243A7E">
        <w:t>http://cachoeirinha.s4.sp.gov.br:</w:t>
      </w:r>
      <w:proofErr w:type="gramEnd"/>
      <w:r w:rsidRPr="00243A7E">
        <w:t>7777/reports/rwservlet/showjobs?</w:t>
      </w:r>
    </w:p>
    <w:p w:rsidR="00243A7E" w:rsidRDefault="00243A7E" w:rsidP="00243A7E">
      <w:pPr>
        <w:pStyle w:val="PargrafodaLista"/>
        <w:ind w:left="0"/>
      </w:pPr>
      <w:r>
        <w:rPr>
          <w:noProof/>
          <w:lang w:eastAsia="pt-BR"/>
        </w:rPr>
        <w:drawing>
          <wp:inline distT="0" distB="0" distL="0" distR="0">
            <wp:extent cx="5400040" cy="3082649"/>
            <wp:effectExtent l="19050" t="0" r="0" b="0"/>
            <wp:docPr id="15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7E" w:rsidRDefault="00243A7E" w:rsidP="00243A7E">
      <w:pPr>
        <w:pStyle w:val="PargrafodaLista"/>
        <w:ind w:left="0"/>
      </w:pPr>
    </w:p>
    <w:p w:rsidR="00E8501F" w:rsidRDefault="00E8501F" w:rsidP="00F5334F">
      <w:pPr>
        <w:pStyle w:val="PargrafodaLista"/>
        <w:ind w:left="0"/>
        <w:jc w:val="both"/>
      </w:pPr>
      <w:r>
        <w:t xml:space="preserve">Deve-se então localizar o relatório com erro (x) e clicar sobre o X para </w:t>
      </w:r>
      <w:r w:rsidR="004C0454">
        <w:t>capturarmos</w:t>
      </w:r>
      <w:r>
        <w:t xml:space="preserve"> o detalhe deste erro:</w:t>
      </w:r>
    </w:p>
    <w:p w:rsidR="00E8501F" w:rsidRDefault="00E8501F" w:rsidP="00E8501F">
      <w:pPr>
        <w:pStyle w:val="PargrafodaLista"/>
        <w:ind w:left="0"/>
      </w:pPr>
    </w:p>
    <w:p w:rsidR="00E8501F" w:rsidRDefault="00E8501F" w:rsidP="00F5334F">
      <w:pPr>
        <w:pStyle w:val="PargrafodaLista"/>
        <w:ind w:left="0"/>
        <w:jc w:val="both"/>
      </w:pPr>
      <w:r>
        <w:t>Obs.: Na nova janela</w:t>
      </w:r>
      <w:r w:rsidR="004C0454">
        <w:t xml:space="preserve"> que se abrirá</w:t>
      </w:r>
      <w:r>
        <w:t>, o nome do ambiente será novamente substituído pelo nome do servidor de aplicação, então será necessário substituir este nome pelo IP ou nome do ambiente</w:t>
      </w:r>
      <w:r w:rsidR="00D37405">
        <w:t xml:space="preserve"> que</w:t>
      </w:r>
      <w:r>
        <w:t xml:space="preserve"> aqui, mais uma ve</w:t>
      </w:r>
      <w:r w:rsidR="00D37405">
        <w:t xml:space="preserve">z </w:t>
      </w:r>
      <w:r w:rsidR="00D135AC">
        <w:t>utilizaremos</w:t>
      </w:r>
      <w:r w:rsidR="00F5334F">
        <w:t xml:space="preserve"> </w:t>
      </w:r>
      <w:proofErr w:type="gramStart"/>
      <w:r w:rsidR="00F5334F">
        <w:t>cachoeirinha.</w:t>
      </w:r>
      <w:proofErr w:type="gramEnd"/>
      <w:r w:rsidR="00F5334F">
        <w:t>s4.</w:t>
      </w:r>
      <w:proofErr w:type="spellStart"/>
      <w:r w:rsidR="00F5334F">
        <w:t>sp</w:t>
      </w:r>
      <w:proofErr w:type="spellEnd"/>
      <w:r w:rsidR="00F5334F">
        <w:t>.gov.br (vide ilustração abaixo).</w:t>
      </w:r>
    </w:p>
    <w:p w:rsidR="00E8501F" w:rsidRDefault="00E8501F" w:rsidP="00F5334F">
      <w:pPr>
        <w:pStyle w:val="PargrafodaLista"/>
        <w:ind w:left="0"/>
        <w:jc w:val="both"/>
      </w:pPr>
    </w:p>
    <w:p w:rsidR="00E8501F" w:rsidRDefault="00E8501F" w:rsidP="00E8501F">
      <w:pPr>
        <w:pStyle w:val="PargrafodaLista"/>
        <w:ind w:left="0"/>
      </w:pPr>
    </w:p>
    <w:p w:rsidR="00E8501F" w:rsidRDefault="00E8501F" w:rsidP="00E8501F">
      <w:pPr>
        <w:pStyle w:val="PargrafodaLista"/>
        <w:ind w:left="0"/>
      </w:pPr>
    </w:p>
    <w:p w:rsidR="00E8501F" w:rsidRDefault="00E8501F" w:rsidP="00E8501F">
      <w:pPr>
        <w:pStyle w:val="PargrafodaLista"/>
        <w:ind w:left="0"/>
      </w:pPr>
    </w:p>
    <w:p w:rsidR="00E8501F" w:rsidRDefault="00E8501F" w:rsidP="00E8501F">
      <w:pPr>
        <w:pStyle w:val="PargrafodaLista"/>
        <w:ind w:left="0"/>
      </w:pPr>
    </w:p>
    <w:p w:rsidR="00E8501F" w:rsidRDefault="00E8501F" w:rsidP="00E8501F">
      <w:pPr>
        <w:pStyle w:val="PargrafodaLista"/>
        <w:ind w:left="0"/>
      </w:pPr>
    </w:p>
    <w:p w:rsidR="00E8501F" w:rsidRDefault="00E8501F" w:rsidP="00E8501F">
      <w:pPr>
        <w:pStyle w:val="PargrafodaLista"/>
        <w:ind w:left="0"/>
      </w:pPr>
    </w:p>
    <w:p w:rsidR="00E8501F" w:rsidRDefault="004D7AF6" w:rsidP="00E8501F">
      <w:pPr>
        <w:pStyle w:val="PargrafodaLista"/>
        <w:ind w:left="0"/>
      </w:pPr>
      <w:r>
        <w:rPr>
          <w:noProof/>
          <w:lang w:eastAsia="pt-BR"/>
        </w:rPr>
        <w:lastRenderedPageBreak/>
        <w:pict>
          <v:shape id="_x0000_s1033" type="#_x0000_t32" style="position:absolute;margin-left:71.7pt;margin-top:22.15pt;width:3.75pt;height:66pt;z-index:251666432" o:connectortype="straight">
            <v:stroke endarrow="block"/>
          </v:shape>
        </w:pict>
      </w:r>
      <w:r w:rsidR="00E8501F">
        <w:rPr>
          <w:noProof/>
          <w:lang w:eastAsia="pt-BR"/>
        </w:rPr>
        <w:drawing>
          <wp:inline distT="0" distB="0" distL="0" distR="0">
            <wp:extent cx="5400040" cy="534828"/>
            <wp:effectExtent l="0" t="0" r="0" b="0"/>
            <wp:docPr id="18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-968" t="50000" b="3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1F" w:rsidRDefault="00E8501F" w:rsidP="00E8501F">
      <w:pPr>
        <w:pStyle w:val="PargrafodaLista"/>
        <w:ind w:left="0"/>
      </w:pPr>
    </w:p>
    <w:p w:rsidR="00E8501F" w:rsidRDefault="00E8501F" w:rsidP="00E8501F">
      <w:pPr>
        <w:pStyle w:val="PargrafodaLista"/>
        <w:ind w:left="0"/>
      </w:pPr>
      <w:r>
        <w:rPr>
          <w:noProof/>
          <w:lang w:eastAsia="pt-BR"/>
        </w:rPr>
        <w:drawing>
          <wp:inline distT="0" distB="0" distL="0" distR="0">
            <wp:extent cx="4181475" cy="3031570"/>
            <wp:effectExtent l="19050" t="0" r="9525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46" cy="303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1F" w:rsidRDefault="00E8501F" w:rsidP="00243A7E">
      <w:pPr>
        <w:pStyle w:val="PargrafodaLista"/>
        <w:ind w:left="0"/>
      </w:pPr>
    </w:p>
    <w:p w:rsidR="00D66A93" w:rsidRPr="00AB69B3" w:rsidRDefault="00D66A93" w:rsidP="00243A7E">
      <w:pPr>
        <w:pStyle w:val="PargrafodaLista"/>
        <w:ind w:left="0"/>
      </w:pPr>
    </w:p>
    <w:sectPr w:rsidR="00D66A93" w:rsidRPr="00AB69B3" w:rsidSect="00EF5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834"/>
    <w:multiLevelType w:val="hybridMultilevel"/>
    <w:tmpl w:val="E718FF4E"/>
    <w:lvl w:ilvl="0" w:tplc="9FFE6B3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34E"/>
    <w:multiLevelType w:val="hybridMultilevel"/>
    <w:tmpl w:val="3B94E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C7CF4"/>
    <w:multiLevelType w:val="hybridMultilevel"/>
    <w:tmpl w:val="62EA3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70591"/>
    <w:multiLevelType w:val="hybridMultilevel"/>
    <w:tmpl w:val="6FBAADF6"/>
    <w:lvl w:ilvl="0" w:tplc="9FFE6B3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50A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455156"/>
    <w:multiLevelType w:val="hybridMultilevel"/>
    <w:tmpl w:val="167601C2"/>
    <w:lvl w:ilvl="0" w:tplc="9FFE6B3A">
      <w:start w:val="1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2BE"/>
    <w:rsid w:val="00115953"/>
    <w:rsid w:val="00143A63"/>
    <w:rsid w:val="001B0770"/>
    <w:rsid w:val="001B350C"/>
    <w:rsid w:val="00243A7E"/>
    <w:rsid w:val="0024728F"/>
    <w:rsid w:val="002475B8"/>
    <w:rsid w:val="0040016B"/>
    <w:rsid w:val="004215FD"/>
    <w:rsid w:val="00465DE2"/>
    <w:rsid w:val="004C0454"/>
    <w:rsid w:val="004D7AF6"/>
    <w:rsid w:val="004F4A0D"/>
    <w:rsid w:val="004F52BE"/>
    <w:rsid w:val="0055124E"/>
    <w:rsid w:val="005F043F"/>
    <w:rsid w:val="006366AD"/>
    <w:rsid w:val="00657F4B"/>
    <w:rsid w:val="007335A3"/>
    <w:rsid w:val="009015FE"/>
    <w:rsid w:val="00926B2C"/>
    <w:rsid w:val="009D64B4"/>
    <w:rsid w:val="00AB69B3"/>
    <w:rsid w:val="00C15993"/>
    <w:rsid w:val="00C67DED"/>
    <w:rsid w:val="00CD1885"/>
    <w:rsid w:val="00D135AC"/>
    <w:rsid w:val="00D37405"/>
    <w:rsid w:val="00D66A93"/>
    <w:rsid w:val="00E8501F"/>
    <w:rsid w:val="00EF50D2"/>
    <w:rsid w:val="00F5334F"/>
    <w:rsid w:val="00FB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4" type="connector" idref="#_x0000_s1033"/>
        <o:r id="V:Rule5" type="connector" idref="#_x0000_s1028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D2"/>
  </w:style>
  <w:style w:type="paragraph" w:styleId="Ttulo1">
    <w:name w:val="heading 1"/>
    <w:basedOn w:val="Normal"/>
    <w:next w:val="Normal"/>
    <w:link w:val="Ttulo1Char"/>
    <w:uiPriority w:val="9"/>
    <w:qFormat/>
    <w:rsid w:val="004F5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4F5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52BE"/>
    <w:rPr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4F5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F52BE"/>
    <w:pPr>
      <w:ind w:left="720"/>
      <w:contextualSpacing/>
    </w:pPr>
  </w:style>
  <w:style w:type="character" w:styleId="RefernciaIntensa">
    <w:name w:val="Intense Reference"/>
    <w:basedOn w:val="Fontepargpadro"/>
    <w:uiPriority w:val="32"/>
    <w:qFormat/>
    <w:rsid w:val="004F52BE"/>
    <w:rPr>
      <w:b/>
      <w:bCs/>
      <w:smallCaps/>
      <w:color w:val="C0504D" w:themeColor="accent2"/>
      <w:spacing w:val="5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4F5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F5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5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F5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5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3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406B-240D-41DA-97BE-A43D68B6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mgarcez</dc:creator>
  <cp:lastModifiedBy>mgarcez</cp:lastModifiedBy>
  <cp:revision>5</cp:revision>
  <cp:lastPrinted>2014-11-18T13:27:00Z</cp:lastPrinted>
  <dcterms:created xsi:type="dcterms:W3CDTF">2014-11-18T12:50:00Z</dcterms:created>
  <dcterms:modified xsi:type="dcterms:W3CDTF">2014-11-18T13:41:00Z</dcterms:modified>
</cp:coreProperties>
</file>