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80" w:rsidRDefault="00F74380" w:rsidP="00F74380">
      <w:pPr>
        <w:jc w:val="center"/>
        <w:rPr>
          <w:rFonts w:cs="Arial"/>
          <w:b/>
        </w:rPr>
      </w:pPr>
      <w:r>
        <w:rPr>
          <w:rFonts w:cs="Arial"/>
          <w:b/>
          <w:noProof/>
          <w:lang w:eastAsia="pt-BR"/>
        </w:rPr>
        <w:drawing>
          <wp:inline distT="0" distB="0" distL="0" distR="0">
            <wp:extent cx="5004435" cy="340995"/>
            <wp:effectExtent l="19050" t="0" r="5715" b="0"/>
            <wp:docPr id="5" name="Imagem 1" descr="Logo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op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35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80" w:rsidRDefault="00F74380" w:rsidP="00F74380">
      <w:pPr>
        <w:rPr>
          <w:rFonts w:cs="Arial"/>
          <w:b/>
        </w:rPr>
      </w:pPr>
    </w:p>
    <w:p w:rsidR="00F74380" w:rsidRDefault="00F74380" w:rsidP="00F74380">
      <w:pPr>
        <w:rPr>
          <w:rFonts w:cs="Arial"/>
          <w:b/>
        </w:rPr>
      </w:pPr>
    </w:p>
    <w:p w:rsidR="00F74380" w:rsidRDefault="00F74380" w:rsidP="00F74380">
      <w:pPr>
        <w:rPr>
          <w:rFonts w:cs="Arial"/>
          <w:b/>
        </w:rPr>
      </w:pPr>
    </w:p>
    <w:p w:rsidR="00F74380" w:rsidRDefault="00F74380" w:rsidP="003D1395">
      <w:pPr>
        <w:rPr>
          <w:rFonts w:cs="Arial"/>
          <w:b/>
        </w:rPr>
      </w:pPr>
    </w:p>
    <w:p w:rsidR="00F74380" w:rsidRDefault="00F74380" w:rsidP="003D1395">
      <w:pPr>
        <w:rPr>
          <w:rFonts w:cs="Arial"/>
          <w:b/>
        </w:rPr>
      </w:pPr>
    </w:p>
    <w:p w:rsidR="00F74380" w:rsidRDefault="00F74380" w:rsidP="003D1395">
      <w:pPr>
        <w:rPr>
          <w:rFonts w:cs="Arial"/>
          <w:b/>
        </w:rPr>
      </w:pPr>
    </w:p>
    <w:p w:rsidR="00F74380" w:rsidRDefault="00F74380" w:rsidP="003D1395">
      <w:pPr>
        <w:rPr>
          <w:rFonts w:cs="Arial"/>
          <w:b/>
        </w:rPr>
      </w:pPr>
    </w:p>
    <w:p w:rsidR="00F74380" w:rsidRDefault="00667105" w:rsidP="003D1395">
      <w:pPr>
        <w:rPr>
          <w:rFonts w:cs="Arial"/>
          <w:b/>
        </w:rPr>
      </w:pPr>
      <w:r>
        <w:rPr>
          <w:rFonts w:cs="Arial"/>
          <w:b/>
          <w:noProof/>
        </w:rPr>
        <w:pict>
          <v:line id="Line 3" o:spid="_x0000_s1027" style="position:absolute;left:0;text-align:left;z-index:251661312;visibility:visible" from="7.5pt,6.6pt" to="466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OIw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BSinS&#10;gUbPQnE0Da3pjSsgolI7G4qjZ/VinjX97pDSVUvUgUeKrxcDaVnISN6khI0zcMG+/6wZxJCj17FP&#10;58Z2ARI6gM5RjstdDn72iMLhbDFZTl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"/>
        </w:pict>
      </w:r>
      <w:r>
        <w:rPr>
          <w:rFonts w:cs="Arial"/>
          <w:b/>
          <w:noProof/>
        </w:rPr>
        <w:pict>
          <v:line id="Line 2" o:spid="_x0000_s1026" style="position:absolute;left:0;text-align:left;z-index:251660288;visibility:visible" from="7.5pt,8.85pt" to="466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" strokecolor="navy" strokeweight="1.5pt"/>
        </w:pict>
      </w:r>
      <w:r>
        <w:rPr>
          <w:rFonts w:cs="Arial"/>
          <w:b/>
          <w:noProof/>
        </w:rPr>
        <w:pict>
          <v:line id="Line 4" o:spid="_x0000_s1028" style="position:absolute;left:0;text-align:left;z-index:251662336;visibility:visible" from="7.5pt,3.6pt" to="466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" strokecolor="#930" strokeweight="2.25pt"/>
        </w:pict>
      </w:r>
    </w:p>
    <w:p w:rsidR="00EB430A" w:rsidRDefault="00F74380" w:rsidP="00EB430A">
      <w:pPr>
        <w:jc w:val="center"/>
        <w:rPr>
          <w:rFonts w:cs="Arial"/>
          <w:b/>
          <w:color w:val="333399"/>
          <w:sz w:val="80"/>
          <w:szCs w:val="80"/>
        </w:rPr>
      </w:pPr>
      <w:r w:rsidRPr="0021756F">
        <w:rPr>
          <w:rFonts w:cs="Arial"/>
          <w:b/>
          <w:color w:val="333399"/>
          <w:sz w:val="80"/>
          <w:szCs w:val="80"/>
        </w:rPr>
        <w:t>PROJETO S</w:t>
      </w:r>
      <w:r>
        <w:rPr>
          <w:rFonts w:cs="Arial"/>
          <w:b/>
          <w:color w:val="333399"/>
          <w:sz w:val="80"/>
          <w:szCs w:val="80"/>
        </w:rPr>
        <w:t>4SP</w:t>
      </w:r>
    </w:p>
    <w:p w:rsidR="00F74380" w:rsidRPr="0021756F" w:rsidRDefault="00F74380" w:rsidP="00EB430A">
      <w:pPr>
        <w:jc w:val="center"/>
        <w:rPr>
          <w:rFonts w:cs="Arial"/>
          <w:b/>
          <w:color w:val="333399"/>
          <w:sz w:val="80"/>
          <w:szCs w:val="80"/>
        </w:rPr>
      </w:pPr>
      <w:r>
        <w:rPr>
          <w:rFonts w:cs="Arial"/>
          <w:b/>
          <w:color w:val="333399"/>
          <w:sz w:val="80"/>
          <w:szCs w:val="80"/>
        </w:rPr>
        <w:t xml:space="preserve">Saúde para São </w:t>
      </w:r>
      <w:r w:rsidR="00EB430A">
        <w:rPr>
          <w:rFonts w:cs="Arial"/>
          <w:b/>
          <w:color w:val="333399"/>
          <w:sz w:val="80"/>
          <w:szCs w:val="80"/>
        </w:rPr>
        <w:t>P</w:t>
      </w:r>
      <w:r>
        <w:rPr>
          <w:rFonts w:cs="Arial"/>
          <w:b/>
          <w:color w:val="333399"/>
          <w:sz w:val="80"/>
          <w:szCs w:val="80"/>
        </w:rPr>
        <w:t>aulo</w:t>
      </w:r>
    </w:p>
    <w:p w:rsidR="008032EB" w:rsidRDefault="00667105" w:rsidP="00EB430A">
      <w:pPr>
        <w:jc w:val="center"/>
        <w:rPr>
          <w:rFonts w:cs="Arial"/>
          <w:b/>
          <w:sz w:val="60"/>
          <w:szCs w:val="60"/>
        </w:rPr>
      </w:pPr>
      <w:r w:rsidRPr="00667105">
        <w:rPr>
          <w:rFonts w:cs="Arial"/>
          <w:b/>
          <w:noProof/>
        </w:rPr>
        <w:pict>
          <v:line id="Line 6" o:spid="_x0000_s1030" style="position:absolute;left:0;text-align:left;z-index:251664384;visibility:visible" from="11.25pt,92.45pt" to="470.2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p3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"/>
        </w:pict>
      </w:r>
      <w:r w:rsidRPr="00667105">
        <w:rPr>
          <w:rFonts w:cs="Arial"/>
          <w:b/>
          <w:noProof/>
        </w:rPr>
        <w:pict>
          <v:line id="Line 7" o:spid="_x0000_s1031" style="position:absolute;left:0;text-align:left;z-index:251665408;visibility:visible" from="11.25pt,95.45pt" to="470.2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" strokecolor="#930" strokeweight="2.25pt"/>
        </w:pict>
      </w:r>
      <w:r w:rsidRPr="00667105">
        <w:rPr>
          <w:rFonts w:cs="Arial"/>
          <w:b/>
          <w:noProof/>
        </w:rPr>
        <w:pict>
          <v:line id="Line 5" o:spid="_x0000_s1029" style="position:absolute;left:0;text-align:left;z-index:251663360;visibility:visible" from="11.25pt,89.45pt" to="470.2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" strokecolor="navy" strokeweight="1.5pt"/>
        </w:pict>
      </w:r>
      <w:r w:rsidR="00F74380" w:rsidRPr="00D3495D">
        <w:rPr>
          <w:rFonts w:cs="Arial"/>
          <w:b/>
          <w:sz w:val="60"/>
          <w:szCs w:val="60"/>
        </w:rPr>
        <w:t>Manual Operacional</w:t>
      </w:r>
    </w:p>
    <w:p w:rsidR="00F74380" w:rsidRPr="00D3495D" w:rsidRDefault="00F74380" w:rsidP="00EB430A">
      <w:pPr>
        <w:jc w:val="center"/>
        <w:rPr>
          <w:rFonts w:cs="Arial"/>
          <w:b/>
          <w:sz w:val="60"/>
          <w:szCs w:val="60"/>
        </w:rPr>
      </w:pPr>
      <w:r w:rsidRPr="007432E6">
        <w:rPr>
          <w:rFonts w:cs="Arial"/>
          <w:sz w:val="60"/>
          <w:szCs w:val="60"/>
        </w:rPr>
        <w:t xml:space="preserve">- </w:t>
      </w:r>
      <w:r w:rsidR="00477F0A">
        <w:rPr>
          <w:rFonts w:cs="Arial"/>
          <w:sz w:val="60"/>
          <w:szCs w:val="60"/>
        </w:rPr>
        <w:t>Agenda</w:t>
      </w:r>
      <w:r>
        <w:rPr>
          <w:rFonts w:cs="Arial"/>
          <w:sz w:val="60"/>
          <w:szCs w:val="60"/>
        </w:rPr>
        <w:t xml:space="preserve"> </w:t>
      </w:r>
      <w:r w:rsidR="000A1BA7">
        <w:rPr>
          <w:rFonts w:cs="Arial"/>
          <w:sz w:val="60"/>
          <w:szCs w:val="60"/>
        </w:rPr>
        <w:t>(</w:t>
      </w:r>
      <w:r w:rsidR="007F387B">
        <w:rPr>
          <w:rFonts w:cs="Arial"/>
          <w:sz w:val="60"/>
          <w:szCs w:val="60"/>
        </w:rPr>
        <w:t>E-mail</w:t>
      </w:r>
      <w:r w:rsidR="000A1BA7">
        <w:rPr>
          <w:rFonts w:cs="Arial"/>
          <w:sz w:val="60"/>
          <w:szCs w:val="60"/>
        </w:rPr>
        <w:t>)</w:t>
      </w:r>
      <w:r w:rsidRPr="007432E6">
        <w:rPr>
          <w:rFonts w:cs="Arial"/>
          <w:sz w:val="60"/>
          <w:szCs w:val="60"/>
        </w:rPr>
        <w:t>-</w:t>
      </w:r>
    </w:p>
    <w:p w:rsidR="00F74380" w:rsidRDefault="00F74380" w:rsidP="00DA20E3">
      <w:pPr>
        <w:rPr>
          <w:rFonts w:cs="Arial"/>
          <w:b/>
        </w:rPr>
      </w:pPr>
    </w:p>
    <w:p w:rsidR="00F74380" w:rsidRPr="00781D71" w:rsidRDefault="00F74380" w:rsidP="00DA20E3">
      <w:pPr>
        <w:rPr>
          <w:rFonts w:cs="Arial"/>
        </w:rPr>
      </w:pPr>
    </w:p>
    <w:p w:rsidR="00F74380" w:rsidRPr="00781D71" w:rsidRDefault="00F74380" w:rsidP="00DA20E3">
      <w:pPr>
        <w:rPr>
          <w:rFonts w:cs="Arial"/>
        </w:rPr>
      </w:pPr>
    </w:p>
    <w:p w:rsidR="00F74380" w:rsidRDefault="00F74380" w:rsidP="00DA20E3">
      <w:pPr>
        <w:rPr>
          <w:rFonts w:cs="Arial"/>
        </w:rPr>
      </w:pPr>
    </w:p>
    <w:p w:rsidR="00F74380" w:rsidRDefault="00F74380" w:rsidP="00DA20E3">
      <w:pPr>
        <w:rPr>
          <w:rFonts w:cs="Arial"/>
        </w:rPr>
      </w:pPr>
    </w:p>
    <w:p w:rsidR="00F74380" w:rsidRDefault="00F74380" w:rsidP="00DA20E3">
      <w:pPr>
        <w:rPr>
          <w:rFonts w:cs="Arial"/>
        </w:rPr>
      </w:pPr>
    </w:p>
    <w:p w:rsidR="00DA20E3" w:rsidRDefault="00DA20E3" w:rsidP="00DA20E3">
      <w:pPr>
        <w:rPr>
          <w:rFonts w:cs="Arial"/>
        </w:rPr>
      </w:pPr>
    </w:p>
    <w:p w:rsidR="00DA20E3" w:rsidRDefault="00DA20E3" w:rsidP="00DA20E3">
      <w:pPr>
        <w:rPr>
          <w:rFonts w:cs="Arial"/>
        </w:rPr>
      </w:pPr>
    </w:p>
    <w:p w:rsidR="00E42A24" w:rsidRDefault="00E42A24" w:rsidP="00DA20E3">
      <w:pPr>
        <w:rPr>
          <w:rFonts w:cs="Arial"/>
        </w:rPr>
      </w:pPr>
    </w:p>
    <w:p w:rsidR="00F74380" w:rsidRDefault="00F74380" w:rsidP="00DA20E3">
      <w:pPr>
        <w:rPr>
          <w:rFonts w:cs="Arial"/>
        </w:rPr>
      </w:pPr>
    </w:p>
    <w:p w:rsidR="00214604" w:rsidRDefault="00F74380" w:rsidP="00A56E1E">
      <w:pPr>
        <w:jc w:val="center"/>
        <w:rPr>
          <w:rFonts w:cs="Arial"/>
          <w:sz w:val="30"/>
        </w:rPr>
      </w:pPr>
      <w:r>
        <w:rPr>
          <w:rFonts w:cs="Arial"/>
          <w:sz w:val="30"/>
        </w:rPr>
        <w:t>São Paulo</w:t>
      </w:r>
    </w:p>
    <w:p w:rsidR="00F74380" w:rsidRPr="00DC5D21" w:rsidRDefault="00F74380" w:rsidP="00A56E1E">
      <w:pPr>
        <w:jc w:val="center"/>
        <w:rPr>
          <w:rFonts w:cs="Arial"/>
          <w:sz w:val="30"/>
        </w:rPr>
      </w:pPr>
      <w:r>
        <w:rPr>
          <w:rFonts w:cs="Arial"/>
          <w:sz w:val="30"/>
        </w:rPr>
        <w:t>- 201</w:t>
      </w:r>
      <w:r w:rsidR="007F387B">
        <w:rPr>
          <w:rFonts w:cs="Arial"/>
          <w:sz w:val="30"/>
        </w:rPr>
        <w:t>5</w:t>
      </w:r>
      <w:r w:rsidRPr="00781D71">
        <w:rPr>
          <w:rFonts w:cs="Arial"/>
          <w:sz w:val="30"/>
        </w:rPr>
        <w:t xml:space="preserve"> -</w:t>
      </w:r>
    </w:p>
    <w:p w:rsidR="00686819" w:rsidRDefault="00686819" w:rsidP="0009789B">
      <w:pPr>
        <w:sectPr w:rsidR="00686819" w:rsidSect="002146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283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993"/>
        <w:gridCol w:w="2551"/>
        <w:gridCol w:w="1276"/>
        <w:gridCol w:w="3225"/>
      </w:tblGrid>
      <w:tr w:rsidR="00237AFB" w:rsidRPr="00C22CC9" w:rsidTr="00F021A0">
        <w:tc>
          <w:tcPr>
            <w:tcW w:w="1242" w:type="dxa"/>
            <w:vAlign w:val="center"/>
          </w:tcPr>
          <w:p w:rsidR="00237AFB" w:rsidRPr="00B97115" w:rsidRDefault="00237AFB" w:rsidP="00F021A0">
            <w:pPr>
              <w:jc w:val="center"/>
              <w:rPr>
                <w:rFonts w:cs="Arial"/>
                <w:sz w:val="20"/>
                <w:szCs w:val="20"/>
              </w:rPr>
            </w:pPr>
            <w:r w:rsidRPr="00B97115">
              <w:rPr>
                <w:rFonts w:cs="Arial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993" w:type="dxa"/>
            <w:vAlign w:val="center"/>
          </w:tcPr>
          <w:p w:rsidR="00237AFB" w:rsidRPr="00B97115" w:rsidRDefault="00237AFB" w:rsidP="00F021A0">
            <w:pPr>
              <w:jc w:val="center"/>
              <w:rPr>
                <w:rFonts w:cs="Arial"/>
                <w:sz w:val="20"/>
                <w:szCs w:val="20"/>
              </w:rPr>
            </w:pPr>
            <w:r w:rsidRPr="00B97115">
              <w:rPr>
                <w:rFonts w:cs="Arial"/>
                <w:sz w:val="20"/>
                <w:szCs w:val="20"/>
              </w:rPr>
              <w:t>Versão</w:t>
            </w:r>
          </w:p>
        </w:tc>
        <w:tc>
          <w:tcPr>
            <w:tcW w:w="2551" w:type="dxa"/>
            <w:vAlign w:val="center"/>
          </w:tcPr>
          <w:p w:rsidR="00237AFB" w:rsidRPr="00B97115" w:rsidRDefault="00237AFB" w:rsidP="00F021A0">
            <w:pPr>
              <w:jc w:val="center"/>
              <w:rPr>
                <w:rFonts w:cs="Arial"/>
                <w:sz w:val="20"/>
                <w:szCs w:val="20"/>
              </w:rPr>
            </w:pPr>
            <w:r w:rsidRPr="00B97115">
              <w:rPr>
                <w:rFonts w:cs="Arial"/>
                <w:sz w:val="20"/>
                <w:szCs w:val="20"/>
              </w:rPr>
              <w:t>Elaborado por</w:t>
            </w:r>
          </w:p>
        </w:tc>
        <w:tc>
          <w:tcPr>
            <w:tcW w:w="1276" w:type="dxa"/>
            <w:vAlign w:val="center"/>
          </w:tcPr>
          <w:p w:rsidR="00237AFB" w:rsidRPr="00B97115" w:rsidRDefault="00237AFB" w:rsidP="00F021A0">
            <w:pPr>
              <w:jc w:val="center"/>
              <w:rPr>
                <w:rFonts w:cs="Arial"/>
                <w:sz w:val="20"/>
                <w:szCs w:val="20"/>
              </w:rPr>
            </w:pPr>
            <w:r w:rsidRPr="00B97115">
              <w:rPr>
                <w:rFonts w:cs="Arial"/>
                <w:sz w:val="20"/>
                <w:szCs w:val="20"/>
              </w:rPr>
              <w:t>Descrição</w:t>
            </w:r>
          </w:p>
        </w:tc>
        <w:tc>
          <w:tcPr>
            <w:tcW w:w="3225" w:type="dxa"/>
            <w:vAlign w:val="center"/>
          </w:tcPr>
          <w:p w:rsidR="00237AFB" w:rsidRPr="00B97115" w:rsidRDefault="00237AFB" w:rsidP="00F021A0">
            <w:pPr>
              <w:jc w:val="center"/>
              <w:rPr>
                <w:rFonts w:cs="Arial"/>
                <w:sz w:val="20"/>
                <w:szCs w:val="20"/>
              </w:rPr>
            </w:pPr>
            <w:r w:rsidRPr="00B97115">
              <w:rPr>
                <w:rFonts w:cs="Arial"/>
                <w:sz w:val="20"/>
                <w:szCs w:val="20"/>
              </w:rPr>
              <w:t>Arquivo</w:t>
            </w:r>
          </w:p>
        </w:tc>
      </w:tr>
      <w:tr w:rsidR="00237AFB" w:rsidRPr="00C22CC9" w:rsidTr="00F021A0">
        <w:tc>
          <w:tcPr>
            <w:tcW w:w="1242" w:type="dxa"/>
            <w:vAlign w:val="center"/>
          </w:tcPr>
          <w:p w:rsidR="00237AFB" w:rsidRPr="00B97115" w:rsidRDefault="00237AFB" w:rsidP="00F021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07/05/2015</w:t>
            </w:r>
          </w:p>
        </w:tc>
        <w:tc>
          <w:tcPr>
            <w:tcW w:w="993" w:type="dxa"/>
            <w:vAlign w:val="center"/>
          </w:tcPr>
          <w:p w:rsidR="00237AFB" w:rsidRPr="00B97115" w:rsidRDefault="00237AFB" w:rsidP="00F021A0">
            <w:pPr>
              <w:jc w:val="center"/>
              <w:rPr>
                <w:rFonts w:cs="Arial"/>
                <w:sz w:val="20"/>
                <w:szCs w:val="20"/>
              </w:rPr>
            </w:pPr>
            <w:r w:rsidRPr="00B97115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2551" w:type="dxa"/>
            <w:vAlign w:val="center"/>
          </w:tcPr>
          <w:p w:rsidR="00237AFB" w:rsidRPr="00B97115" w:rsidRDefault="00237AFB" w:rsidP="00F021A0">
            <w:pPr>
              <w:rPr>
                <w:rFonts w:cs="Arial"/>
                <w:sz w:val="20"/>
                <w:szCs w:val="20"/>
              </w:rPr>
            </w:pPr>
            <w:r w:rsidRPr="00B97115">
              <w:rPr>
                <w:rFonts w:cs="Arial"/>
                <w:sz w:val="20"/>
                <w:szCs w:val="20"/>
              </w:rPr>
              <w:t>Gilberto Tadeu do Carmo</w:t>
            </w:r>
          </w:p>
        </w:tc>
        <w:tc>
          <w:tcPr>
            <w:tcW w:w="1276" w:type="dxa"/>
            <w:vAlign w:val="center"/>
          </w:tcPr>
          <w:p w:rsidR="00237AFB" w:rsidRPr="00B97115" w:rsidRDefault="00237AFB" w:rsidP="00F021A0">
            <w:pPr>
              <w:rPr>
                <w:rFonts w:cs="Arial"/>
                <w:sz w:val="20"/>
                <w:szCs w:val="20"/>
              </w:rPr>
            </w:pPr>
            <w:r w:rsidRPr="00B97115">
              <w:rPr>
                <w:rFonts w:cs="Arial"/>
                <w:sz w:val="20"/>
                <w:szCs w:val="20"/>
              </w:rPr>
              <w:t>Elaboração</w:t>
            </w:r>
          </w:p>
        </w:tc>
        <w:tc>
          <w:tcPr>
            <w:tcW w:w="3225" w:type="dxa"/>
            <w:vAlign w:val="center"/>
          </w:tcPr>
          <w:p w:rsidR="00237AFB" w:rsidRPr="00B97115" w:rsidRDefault="00237AFB" w:rsidP="00F021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Agenda (E-mail)</w:t>
            </w:r>
          </w:p>
        </w:tc>
      </w:tr>
      <w:tr w:rsidR="00E901E5" w:rsidRPr="00C22CC9" w:rsidTr="00F021A0">
        <w:tc>
          <w:tcPr>
            <w:tcW w:w="1242" w:type="dxa"/>
            <w:vAlign w:val="center"/>
          </w:tcPr>
          <w:p w:rsidR="00E901E5" w:rsidRDefault="00E901E5" w:rsidP="00F021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14/05/2015</w:t>
            </w:r>
          </w:p>
        </w:tc>
        <w:tc>
          <w:tcPr>
            <w:tcW w:w="993" w:type="dxa"/>
            <w:vAlign w:val="center"/>
          </w:tcPr>
          <w:p w:rsidR="00E901E5" w:rsidRPr="00B97115" w:rsidRDefault="00E901E5" w:rsidP="00F021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2551" w:type="dxa"/>
            <w:vAlign w:val="center"/>
          </w:tcPr>
          <w:p w:rsidR="00E901E5" w:rsidRPr="00B97115" w:rsidRDefault="00E901E5" w:rsidP="00F021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Gilberto Tadeu do Carmo</w:t>
            </w:r>
          </w:p>
        </w:tc>
        <w:tc>
          <w:tcPr>
            <w:tcW w:w="1276" w:type="dxa"/>
            <w:vAlign w:val="center"/>
          </w:tcPr>
          <w:p w:rsidR="00E901E5" w:rsidRPr="00B97115" w:rsidRDefault="00E901E5" w:rsidP="00F021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Revisão</w:t>
            </w:r>
          </w:p>
        </w:tc>
        <w:tc>
          <w:tcPr>
            <w:tcW w:w="3225" w:type="dxa"/>
            <w:vAlign w:val="center"/>
          </w:tcPr>
          <w:p w:rsidR="00E901E5" w:rsidRDefault="00E901E5" w:rsidP="00F021A0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Inclusão param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="Arial"/>
                <w:sz w:val="20"/>
                <w:szCs w:val="20"/>
              </w:rPr>
              <w:t>servidor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e-mail</w:t>
            </w:r>
          </w:p>
        </w:tc>
      </w:tr>
    </w:tbl>
    <w:p w:rsidR="00237AFB" w:rsidRDefault="00237AFB" w:rsidP="0009789B">
      <w:pPr>
        <w:rPr>
          <w:b/>
          <w:u w:val="single"/>
        </w:rPr>
      </w:pPr>
    </w:p>
    <w:p w:rsidR="0009789B" w:rsidRPr="00686819" w:rsidRDefault="0009789B" w:rsidP="0009789B">
      <w:pPr>
        <w:rPr>
          <w:b/>
          <w:u w:val="single"/>
        </w:rPr>
      </w:pPr>
      <w:r w:rsidRPr="00686819">
        <w:rPr>
          <w:b/>
          <w:u w:val="single"/>
        </w:rPr>
        <w:t>SUMÁRIO</w:t>
      </w:r>
    </w:p>
    <w:p w:rsidR="00214604" w:rsidRDefault="00214604" w:rsidP="00EB430A"/>
    <w:p w:rsidR="001737BC" w:rsidRDefault="00667105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r>
        <w:fldChar w:fldCharType="begin"/>
      </w:r>
      <w:r w:rsidR="00E87C10">
        <w:instrText xml:space="preserve"> TOC \o "1-3" \u </w:instrText>
      </w:r>
      <w:r>
        <w:fldChar w:fldCharType="separate"/>
      </w:r>
      <w:r w:rsidR="001737BC">
        <w:rPr>
          <w:noProof/>
        </w:rPr>
        <w:t>1</w:t>
      </w:r>
      <w:r w:rsidR="001737BC"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  <w:tab/>
      </w:r>
      <w:r w:rsidR="001737BC">
        <w:rPr>
          <w:noProof/>
        </w:rPr>
        <w:t>introdução</w:t>
      </w:r>
      <w:r w:rsidR="001737BC">
        <w:rPr>
          <w:noProof/>
        </w:rPr>
        <w:tab/>
      </w:r>
      <w:r w:rsidR="001737BC">
        <w:rPr>
          <w:noProof/>
        </w:rPr>
        <w:fldChar w:fldCharType="begin"/>
      </w:r>
      <w:r w:rsidR="001737BC">
        <w:rPr>
          <w:noProof/>
        </w:rPr>
        <w:instrText xml:space="preserve"> PAGEREF _Toc419365396 \h </w:instrText>
      </w:r>
      <w:r w:rsidR="001737BC">
        <w:rPr>
          <w:noProof/>
        </w:rPr>
      </w:r>
      <w:r w:rsidR="001737BC">
        <w:rPr>
          <w:noProof/>
        </w:rPr>
        <w:fldChar w:fldCharType="separate"/>
      </w:r>
      <w:r w:rsidR="00E23D3F">
        <w:rPr>
          <w:noProof/>
        </w:rPr>
        <w:t>3</w:t>
      </w:r>
      <w:r w:rsidR="001737BC">
        <w:rPr>
          <w:noProof/>
        </w:rPr>
        <w:fldChar w:fldCharType="end"/>
      </w:r>
    </w:p>
    <w:p w:rsidR="001737BC" w:rsidRDefault="001737BC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r>
        <w:rPr>
          <w:noProof/>
        </w:rPr>
        <w:t>2</w:t>
      </w:r>
      <w:r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  <w:tab/>
      </w:r>
      <w:r>
        <w:rPr>
          <w:noProof/>
        </w:rPr>
        <w:t>o que mudou?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_Toc419365397 \h </w:instrText>
      </w:r>
      <w:r>
        <w:rPr>
          <w:noProof/>
        </w:rPr>
      </w:r>
      <w:r>
        <w:rPr>
          <w:noProof/>
        </w:rPr>
        <w:fldChar w:fldCharType="separate"/>
      </w:r>
      <w:r w:rsidR="00E23D3F">
        <w:rPr>
          <w:noProof/>
        </w:rPr>
        <w:t>3</w:t>
      </w:r>
      <w:r>
        <w:rPr>
          <w:noProof/>
        </w:rPr>
        <w:fldChar w:fldCharType="end"/>
      </w:r>
    </w:p>
    <w:p w:rsidR="001737BC" w:rsidRDefault="001737BC">
      <w:pPr>
        <w:pStyle w:val="Sumrio2"/>
        <w:tabs>
          <w:tab w:val="left" w:pos="880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r>
        <w:rPr>
          <w:noProof/>
        </w:rPr>
        <w:t>2.1</w:t>
      </w:r>
      <w:r>
        <w:rPr>
          <w:rFonts w:asciiTheme="minorHAnsi" w:eastAsiaTheme="minorEastAsia" w:hAnsiTheme="minorHAnsi"/>
          <w:caps w:val="0"/>
          <w:noProof/>
          <w:sz w:val="22"/>
          <w:lang w:eastAsia="pt-BR"/>
        </w:rPr>
        <w:tab/>
      </w:r>
      <w:r>
        <w:rPr>
          <w:noProof/>
        </w:rPr>
        <w:t>Principais mudanças visuais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_Toc419365398 \h </w:instrText>
      </w:r>
      <w:r>
        <w:rPr>
          <w:noProof/>
        </w:rPr>
      </w:r>
      <w:r>
        <w:rPr>
          <w:noProof/>
        </w:rPr>
        <w:fldChar w:fldCharType="separate"/>
      </w:r>
      <w:r w:rsidR="00E23D3F">
        <w:rPr>
          <w:noProof/>
        </w:rPr>
        <w:t>3</w:t>
      </w:r>
      <w:r>
        <w:rPr>
          <w:noProof/>
        </w:rPr>
        <w:fldChar w:fldCharType="end"/>
      </w:r>
    </w:p>
    <w:p w:rsidR="001737BC" w:rsidRDefault="001737BC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rPr>
          <w:noProof/>
        </w:rPr>
        <w:t>2.1.1</w:t>
      </w:r>
      <w:r>
        <w:rPr>
          <w:rFonts w:asciiTheme="minorHAnsi" w:eastAsiaTheme="minorEastAsia" w:hAnsiTheme="minorHAnsi"/>
          <w:b w:val="0"/>
          <w:noProof/>
          <w:sz w:val="22"/>
          <w:lang w:eastAsia="pt-BR"/>
        </w:rPr>
        <w:tab/>
      </w:r>
      <w:r>
        <w:rPr>
          <w:noProof/>
        </w:rPr>
        <w:t>Tela: Item Genérico x Orientações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_Toc419365399 \h </w:instrText>
      </w:r>
      <w:r>
        <w:rPr>
          <w:noProof/>
        </w:rPr>
      </w:r>
      <w:r>
        <w:rPr>
          <w:noProof/>
        </w:rPr>
        <w:fldChar w:fldCharType="separate"/>
      </w:r>
      <w:r w:rsidR="00E23D3F">
        <w:rPr>
          <w:noProof/>
        </w:rPr>
        <w:t>3</w:t>
      </w:r>
      <w:r>
        <w:rPr>
          <w:noProof/>
        </w:rPr>
        <w:fldChar w:fldCharType="end"/>
      </w:r>
    </w:p>
    <w:p w:rsidR="001737BC" w:rsidRDefault="001737BC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rPr>
          <w:noProof/>
        </w:rPr>
        <w:t>2.1.2</w:t>
      </w:r>
      <w:r>
        <w:rPr>
          <w:rFonts w:asciiTheme="minorHAnsi" w:eastAsiaTheme="minorEastAsia" w:hAnsiTheme="minorHAnsi"/>
          <w:b w:val="0"/>
          <w:noProof/>
          <w:sz w:val="22"/>
          <w:lang w:eastAsia="pt-BR"/>
        </w:rPr>
        <w:tab/>
      </w:r>
      <w:r>
        <w:rPr>
          <w:noProof/>
        </w:rPr>
        <w:t>Tela: Visualizar Agendas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_Toc419365400 \h </w:instrText>
      </w:r>
      <w:r>
        <w:rPr>
          <w:noProof/>
        </w:rPr>
      </w:r>
      <w:r>
        <w:rPr>
          <w:noProof/>
        </w:rPr>
        <w:fldChar w:fldCharType="separate"/>
      </w:r>
      <w:r w:rsidR="00E23D3F">
        <w:rPr>
          <w:noProof/>
        </w:rPr>
        <w:t>4</w:t>
      </w:r>
      <w:r>
        <w:rPr>
          <w:noProof/>
        </w:rPr>
        <w:fldChar w:fldCharType="end"/>
      </w:r>
    </w:p>
    <w:p w:rsidR="001737BC" w:rsidRDefault="001737BC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rPr>
          <w:noProof/>
        </w:rPr>
        <w:t>2.1.3</w:t>
      </w:r>
      <w:r>
        <w:rPr>
          <w:rFonts w:asciiTheme="minorHAnsi" w:eastAsiaTheme="minorEastAsia" w:hAnsiTheme="minorHAnsi"/>
          <w:b w:val="0"/>
          <w:noProof/>
          <w:sz w:val="22"/>
          <w:lang w:eastAsia="pt-BR"/>
        </w:rPr>
        <w:tab/>
      </w:r>
      <w:r>
        <w:rPr>
          <w:noProof/>
        </w:rPr>
        <w:t>Tela: Agendar (Confirmação do agendamento)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_Toc419365401 \h </w:instrText>
      </w:r>
      <w:r>
        <w:rPr>
          <w:noProof/>
        </w:rPr>
      </w:r>
      <w:r>
        <w:rPr>
          <w:noProof/>
        </w:rPr>
        <w:fldChar w:fldCharType="separate"/>
      </w:r>
      <w:r w:rsidR="00E23D3F">
        <w:rPr>
          <w:noProof/>
        </w:rPr>
        <w:t>5</w:t>
      </w:r>
      <w:r>
        <w:rPr>
          <w:noProof/>
        </w:rPr>
        <w:fldChar w:fldCharType="end"/>
      </w:r>
    </w:p>
    <w:p w:rsidR="001737BC" w:rsidRDefault="001737BC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  <w:tab/>
      </w:r>
      <w:r>
        <w:rPr>
          <w:noProof/>
        </w:rPr>
        <w:t>o que precisa ser parametrizado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_Toc419365402 \h </w:instrText>
      </w:r>
      <w:r>
        <w:rPr>
          <w:noProof/>
        </w:rPr>
      </w:r>
      <w:r>
        <w:rPr>
          <w:noProof/>
        </w:rPr>
        <w:fldChar w:fldCharType="separate"/>
      </w:r>
      <w:r w:rsidR="00E23D3F">
        <w:rPr>
          <w:noProof/>
        </w:rPr>
        <w:t>5</w:t>
      </w:r>
      <w:r>
        <w:rPr>
          <w:noProof/>
        </w:rPr>
        <w:fldChar w:fldCharType="end"/>
      </w:r>
    </w:p>
    <w:p w:rsidR="001737BC" w:rsidRDefault="001737BC">
      <w:pPr>
        <w:pStyle w:val="Sumrio2"/>
        <w:tabs>
          <w:tab w:val="left" w:pos="880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r>
        <w:rPr>
          <w:noProof/>
        </w:rPr>
        <w:t>3.1</w:t>
      </w:r>
      <w:r>
        <w:rPr>
          <w:rFonts w:asciiTheme="minorHAnsi" w:eastAsiaTheme="minorEastAsia" w:hAnsiTheme="minorHAnsi"/>
          <w:caps w:val="0"/>
          <w:noProof/>
          <w:sz w:val="22"/>
          <w:lang w:eastAsia="pt-BR"/>
        </w:rPr>
        <w:tab/>
      </w:r>
      <w:r>
        <w:rPr>
          <w:noProof/>
        </w:rPr>
        <w:t>tela: orientações x item genérico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_Toc419365403 \h </w:instrText>
      </w:r>
      <w:r>
        <w:rPr>
          <w:noProof/>
        </w:rPr>
      </w:r>
      <w:r>
        <w:rPr>
          <w:noProof/>
        </w:rPr>
        <w:fldChar w:fldCharType="separate"/>
      </w:r>
      <w:r w:rsidR="00E23D3F">
        <w:rPr>
          <w:noProof/>
        </w:rPr>
        <w:t>5</w:t>
      </w:r>
      <w:r>
        <w:rPr>
          <w:noProof/>
        </w:rPr>
        <w:fldChar w:fldCharType="end"/>
      </w:r>
    </w:p>
    <w:p w:rsidR="001737BC" w:rsidRDefault="001737BC">
      <w:pPr>
        <w:pStyle w:val="Sumrio2"/>
        <w:tabs>
          <w:tab w:val="left" w:pos="880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r>
        <w:rPr>
          <w:noProof/>
        </w:rPr>
        <w:t>3.2</w:t>
      </w:r>
      <w:r>
        <w:rPr>
          <w:rFonts w:asciiTheme="minorHAnsi" w:eastAsiaTheme="minorEastAsia" w:hAnsiTheme="minorHAnsi"/>
          <w:caps w:val="0"/>
          <w:noProof/>
          <w:sz w:val="22"/>
          <w:lang w:eastAsia="pt-BR"/>
        </w:rPr>
        <w:tab/>
      </w:r>
      <w:r>
        <w:rPr>
          <w:noProof/>
        </w:rPr>
        <w:t>tela: parâmetros básicos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_Toc419365404 \h </w:instrText>
      </w:r>
      <w:r>
        <w:rPr>
          <w:noProof/>
        </w:rPr>
      </w:r>
      <w:r>
        <w:rPr>
          <w:noProof/>
        </w:rPr>
        <w:fldChar w:fldCharType="separate"/>
      </w:r>
      <w:r w:rsidR="00E23D3F">
        <w:rPr>
          <w:noProof/>
        </w:rPr>
        <w:t>6</w:t>
      </w:r>
      <w:r>
        <w:rPr>
          <w:noProof/>
        </w:rPr>
        <w:fldChar w:fldCharType="end"/>
      </w:r>
    </w:p>
    <w:p w:rsidR="001737BC" w:rsidRDefault="001737BC">
      <w:pPr>
        <w:pStyle w:val="Sumrio2"/>
        <w:tabs>
          <w:tab w:val="left" w:pos="880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r>
        <w:rPr>
          <w:noProof/>
        </w:rPr>
        <w:t>3.3</w:t>
      </w:r>
      <w:r>
        <w:rPr>
          <w:rFonts w:asciiTheme="minorHAnsi" w:eastAsiaTheme="minorEastAsia" w:hAnsiTheme="minorHAnsi"/>
          <w:caps w:val="0"/>
          <w:noProof/>
          <w:sz w:val="22"/>
          <w:lang w:eastAsia="pt-BR"/>
        </w:rPr>
        <w:tab/>
      </w:r>
      <w:r>
        <w:rPr>
          <w:noProof/>
        </w:rPr>
        <w:t>tela: Configurar parâmetros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_Toc419365405 \h </w:instrText>
      </w:r>
      <w:r>
        <w:rPr>
          <w:noProof/>
        </w:rPr>
      </w:r>
      <w:r>
        <w:rPr>
          <w:noProof/>
        </w:rPr>
        <w:fldChar w:fldCharType="separate"/>
      </w:r>
      <w:r w:rsidR="00E23D3F">
        <w:rPr>
          <w:noProof/>
        </w:rPr>
        <w:t>8</w:t>
      </w:r>
      <w:r>
        <w:rPr>
          <w:noProof/>
        </w:rPr>
        <w:fldChar w:fldCharType="end"/>
      </w:r>
    </w:p>
    <w:p w:rsidR="001737BC" w:rsidRDefault="001737BC">
      <w:pPr>
        <w:pStyle w:val="Sumrio2"/>
        <w:tabs>
          <w:tab w:val="left" w:pos="880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r>
        <w:rPr>
          <w:noProof/>
        </w:rPr>
        <w:t>3.4</w:t>
      </w:r>
      <w:r>
        <w:rPr>
          <w:rFonts w:asciiTheme="minorHAnsi" w:eastAsiaTheme="minorEastAsia" w:hAnsiTheme="minorHAnsi"/>
          <w:caps w:val="0"/>
          <w:noProof/>
          <w:sz w:val="22"/>
          <w:lang w:eastAsia="pt-BR"/>
        </w:rPr>
        <w:tab/>
      </w:r>
      <w:r>
        <w:rPr>
          <w:noProof/>
        </w:rPr>
        <w:t>modelo do e-mail a ser enviado ao paciente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_Toc419365406 \h </w:instrText>
      </w:r>
      <w:r>
        <w:rPr>
          <w:noProof/>
        </w:rPr>
      </w:r>
      <w:r>
        <w:rPr>
          <w:noProof/>
        </w:rPr>
        <w:fldChar w:fldCharType="separate"/>
      </w:r>
      <w:r w:rsidR="00E23D3F">
        <w:rPr>
          <w:noProof/>
        </w:rPr>
        <w:t>9</w:t>
      </w:r>
      <w:r>
        <w:rPr>
          <w:noProof/>
        </w:rPr>
        <w:fldChar w:fldCharType="end"/>
      </w:r>
    </w:p>
    <w:p w:rsidR="001737BC" w:rsidRDefault="001737BC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  <w:tab/>
      </w:r>
      <w:r>
        <w:rPr>
          <w:noProof/>
        </w:rPr>
        <w:t>Passo-a-passo da utilização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_Toc419365407 \h </w:instrText>
      </w:r>
      <w:r>
        <w:rPr>
          <w:noProof/>
        </w:rPr>
      </w:r>
      <w:r>
        <w:rPr>
          <w:noProof/>
        </w:rPr>
        <w:fldChar w:fldCharType="separate"/>
      </w:r>
      <w:r w:rsidR="00E23D3F">
        <w:rPr>
          <w:noProof/>
        </w:rPr>
        <w:t>10</w:t>
      </w:r>
      <w:r>
        <w:rPr>
          <w:noProof/>
        </w:rPr>
        <w:fldChar w:fldCharType="end"/>
      </w:r>
    </w:p>
    <w:p w:rsidR="00214604" w:rsidRPr="00686819" w:rsidRDefault="00667105" w:rsidP="00686819">
      <w:pPr>
        <w:pStyle w:val="Sumrio1"/>
        <w:rPr>
          <w:b w:val="0"/>
        </w:rPr>
      </w:pPr>
      <w:r>
        <w:fldChar w:fldCharType="end"/>
      </w:r>
    </w:p>
    <w:p w:rsidR="00214604" w:rsidRDefault="00214604" w:rsidP="00EB430A"/>
    <w:p w:rsidR="00214604" w:rsidRDefault="00214604" w:rsidP="00EB430A"/>
    <w:p w:rsidR="00686819" w:rsidRDefault="00686819">
      <w:pPr>
        <w:spacing w:after="200" w:line="276" w:lineRule="auto"/>
        <w:jc w:val="left"/>
      </w:pPr>
      <w:r>
        <w:br w:type="page"/>
      </w:r>
    </w:p>
    <w:p w:rsidR="00214604" w:rsidRPr="00686819" w:rsidRDefault="00736C33" w:rsidP="00EB430A">
      <w:pPr>
        <w:rPr>
          <w:b/>
        </w:rPr>
      </w:pPr>
      <w:r>
        <w:rPr>
          <w:b/>
        </w:rPr>
        <w:lastRenderedPageBreak/>
        <w:t>Lista</w:t>
      </w:r>
      <w:r w:rsidR="00686819" w:rsidRPr="00686819">
        <w:rPr>
          <w:b/>
        </w:rPr>
        <w:t xml:space="preserve"> de Figuras</w:t>
      </w:r>
    </w:p>
    <w:p w:rsidR="00214604" w:rsidRDefault="00214604" w:rsidP="00EB430A"/>
    <w:p w:rsidR="00E23D3F" w:rsidRDefault="00667105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fldChar w:fldCharType="begin"/>
      </w:r>
      <w:r w:rsidR="00686819">
        <w:instrText xml:space="preserve"> TOC \c "Figura" </w:instrText>
      </w:r>
      <w:r>
        <w:fldChar w:fldCharType="separate"/>
      </w:r>
      <w:r w:rsidR="00E23D3F">
        <w:rPr>
          <w:noProof/>
        </w:rPr>
        <w:t>Figura 2</w:t>
      </w:r>
      <w:r w:rsidR="00E23D3F">
        <w:rPr>
          <w:noProof/>
        </w:rPr>
        <w:noBreakHyphen/>
        <w:t>1 - Tela Item Genérico x Orientações (Antiga)</w:t>
      </w:r>
      <w:r w:rsidR="00E23D3F">
        <w:rPr>
          <w:noProof/>
        </w:rPr>
        <w:tab/>
      </w:r>
      <w:r w:rsidR="00E23D3F">
        <w:rPr>
          <w:noProof/>
        </w:rPr>
        <w:fldChar w:fldCharType="begin"/>
      </w:r>
      <w:r w:rsidR="00E23D3F">
        <w:rPr>
          <w:noProof/>
        </w:rPr>
        <w:instrText xml:space="preserve"> PAGEREF _Toc419365501 \h </w:instrText>
      </w:r>
      <w:r w:rsidR="00E23D3F">
        <w:rPr>
          <w:noProof/>
        </w:rPr>
      </w:r>
      <w:r w:rsidR="00E23D3F">
        <w:rPr>
          <w:noProof/>
        </w:rPr>
        <w:fldChar w:fldCharType="separate"/>
      </w:r>
      <w:r w:rsidR="00E23D3F">
        <w:rPr>
          <w:noProof/>
        </w:rPr>
        <w:t>3</w:t>
      </w:r>
      <w:r w:rsidR="00E23D3F"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2</w:t>
      </w:r>
      <w:r>
        <w:rPr>
          <w:noProof/>
        </w:rPr>
        <w:noBreakHyphen/>
        <w:t>2 - Tela Item Genérico x Orientações (Nova)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2</w:t>
      </w:r>
      <w:r>
        <w:rPr>
          <w:noProof/>
        </w:rPr>
        <w:noBreakHyphen/>
        <w:t>3 - Tela Visualizar Agendas (Antiga)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2</w:t>
      </w:r>
      <w:r>
        <w:rPr>
          <w:noProof/>
        </w:rPr>
        <w:noBreakHyphen/>
        <w:t>4 - Tela Visualizar Agendas (Nova)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2</w:t>
      </w:r>
      <w:r>
        <w:rPr>
          <w:noProof/>
        </w:rPr>
        <w:noBreakHyphen/>
        <w:t>5 - Mensagem de confirmação de envio de e-mail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2</w:t>
      </w:r>
      <w:r>
        <w:rPr>
          <w:noProof/>
        </w:rPr>
        <w:noBreakHyphen/>
        <w:t>6 - Tela para envio de e-mail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3</w:t>
      </w:r>
      <w:r>
        <w:rPr>
          <w:noProof/>
        </w:rPr>
        <w:noBreakHyphen/>
        <w:t>1 - Tela Orientação X Item genérico (Aba: Usuário)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3</w:t>
      </w:r>
      <w:r>
        <w:rPr>
          <w:noProof/>
        </w:rPr>
        <w:noBreakHyphen/>
        <w:t>2 - Tela Orientação X Item genérico (Aba: Paciente)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3</w:t>
      </w:r>
      <w:r>
        <w:rPr>
          <w:noProof/>
        </w:rPr>
        <w:noBreakHyphen/>
        <w:t>3 - Tela Parâmetros Básicos (Aba: Tipos)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3</w:t>
      </w:r>
      <w:r>
        <w:rPr>
          <w:noProof/>
        </w:rPr>
        <w:noBreakHyphen/>
        <w:t>4 - Tela Parâmetros Básicos (LOV Tipos de Comunicação)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3</w:t>
      </w:r>
      <w:r>
        <w:rPr>
          <w:noProof/>
        </w:rPr>
        <w:noBreakHyphen/>
        <w:t>5- Tela Parâmetros Básicos (Aba: Ambiente)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3</w:t>
      </w:r>
      <w:r>
        <w:rPr>
          <w:noProof/>
        </w:rPr>
        <w:noBreakHyphen/>
        <w:t>6 - Tela Configurar Parâmetros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3</w:t>
      </w:r>
      <w:r>
        <w:rPr>
          <w:noProof/>
        </w:rPr>
        <w:noBreakHyphen/>
        <w:t>7 - Modelo E-mail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4</w:t>
      </w:r>
      <w:r>
        <w:rPr>
          <w:noProof/>
        </w:rPr>
        <w:noBreakHyphen/>
        <w:t>1 - Tela aviso envio de e-mail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4</w:t>
      </w:r>
      <w:r>
        <w:rPr>
          <w:noProof/>
        </w:rPr>
        <w:noBreakHyphen/>
        <w:t>2 - Tela para envio de e-mail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E23D3F" w:rsidRDefault="00E23D3F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noProof/>
        </w:rPr>
        <w:t>Figura 4</w:t>
      </w:r>
      <w:r>
        <w:rPr>
          <w:noProof/>
        </w:rPr>
        <w:noBreakHyphen/>
        <w:t>3 - Tela Visualizar Agendas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_Toc419365516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214604" w:rsidRDefault="00667105" w:rsidP="00EB430A">
      <w:r>
        <w:fldChar w:fldCharType="end"/>
      </w:r>
    </w:p>
    <w:p w:rsidR="00686819" w:rsidRDefault="00686819">
      <w:pPr>
        <w:spacing w:after="200" w:line="276" w:lineRule="auto"/>
        <w:jc w:val="left"/>
      </w:pPr>
      <w:r>
        <w:br w:type="page"/>
      </w:r>
    </w:p>
    <w:p w:rsidR="00322C2D" w:rsidRDefault="00A81C57" w:rsidP="00A81C57">
      <w:pPr>
        <w:pStyle w:val="Ttulo1"/>
      </w:pPr>
      <w:bookmarkStart w:id="0" w:name="_Toc419365396"/>
      <w:r>
        <w:lastRenderedPageBreak/>
        <w:t>introdução</w:t>
      </w:r>
      <w:bookmarkEnd w:id="0"/>
    </w:p>
    <w:p w:rsidR="00A81C57" w:rsidRPr="00A81C57" w:rsidRDefault="00F90973" w:rsidP="00A81C57">
      <w:r>
        <w:t xml:space="preserve">Após a aplicação do </w:t>
      </w:r>
      <w:proofErr w:type="spellStart"/>
      <w:r>
        <w:t>patch</w:t>
      </w:r>
      <w:proofErr w:type="spellEnd"/>
      <w:r>
        <w:t xml:space="preserve"> 157888 será disponibilizada a função de envio das orientações/informações sobre o procedimento agendado através do e-mail do paciente.</w:t>
      </w:r>
    </w:p>
    <w:p w:rsidR="00322C2D" w:rsidRDefault="00322C2D">
      <w:pPr>
        <w:spacing w:after="200" w:line="276" w:lineRule="auto"/>
        <w:jc w:val="left"/>
        <w:rPr>
          <w:rFonts w:eastAsiaTheme="majorEastAsia" w:cstheme="majorBidi"/>
          <w:b/>
          <w:bCs/>
          <w:caps/>
          <w:szCs w:val="28"/>
        </w:rPr>
      </w:pPr>
    </w:p>
    <w:p w:rsidR="00EC748C" w:rsidRDefault="00250738" w:rsidP="00B01104">
      <w:pPr>
        <w:pStyle w:val="Ttulo1"/>
      </w:pPr>
      <w:bookmarkStart w:id="1" w:name="_Toc419365397"/>
      <w:r>
        <w:t>o que mudou?</w:t>
      </w:r>
      <w:bookmarkEnd w:id="1"/>
    </w:p>
    <w:p w:rsidR="00250738" w:rsidRDefault="00250738" w:rsidP="00250738">
      <w:r>
        <w:t>Com esta atualização será possível o envio das orientações/informações referente ao exame/consulta agendada através do e-mail do paciente.</w:t>
      </w:r>
    </w:p>
    <w:p w:rsidR="00D00A31" w:rsidRDefault="00D00A31" w:rsidP="00250738"/>
    <w:p w:rsidR="00250738" w:rsidRDefault="00807A88" w:rsidP="00D00A31">
      <w:pPr>
        <w:pStyle w:val="Ttulo2"/>
      </w:pPr>
      <w:bookmarkStart w:id="2" w:name="_Toc419365398"/>
      <w:r>
        <w:t>Principais mudanças visuais</w:t>
      </w:r>
      <w:bookmarkEnd w:id="2"/>
    </w:p>
    <w:p w:rsidR="001055BD" w:rsidRPr="001055BD" w:rsidRDefault="001055BD" w:rsidP="001055BD">
      <w:pPr>
        <w:pStyle w:val="Ttulo3"/>
      </w:pPr>
      <w:bookmarkStart w:id="3" w:name="_Toc419365399"/>
      <w:r>
        <w:t>Tela: Item Genérico x Orientações</w:t>
      </w:r>
      <w:bookmarkEnd w:id="3"/>
    </w:p>
    <w:p w:rsidR="001055BD" w:rsidRDefault="001055BD" w:rsidP="001055BD">
      <w:pPr>
        <w:pStyle w:val="SemEspaamento"/>
      </w:pPr>
      <w:r w:rsidRPr="001055BD">
        <w:rPr>
          <w:noProof/>
          <w:lang w:eastAsia="pt-BR"/>
        </w:rPr>
        <w:drawing>
          <wp:inline distT="0" distB="0" distL="0" distR="0">
            <wp:extent cx="4235647" cy="2484000"/>
            <wp:effectExtent l="19050" t="0" r="0" b="0"/>
            <wp:docPr id="1" name="Imagem 0" descr="OrientaçãoXItemGene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entaçãoXItemGeneric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647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A88" w:rsidRDefault="001055BD" w:rsidP="001055BD">
      <w:pPr>
        <w:pStyle w:val="Legenda"/>
        <w:jc w:val="center"/>
      </w:pPr>
      <w:bookmarkStart w:id="4" w:name="_Toc419365501"/>
      <w:r>
        <w:t xml:space="preserve">Figura </w:t>
      </w:r>
      <w:fldSimple w:instr=" STYLEREF 1 \s ">
        <w:r w:rsidR="00420932">
          <w:rPr>
            <w:noProof/>
          </w:rPr>
          <w:t>2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1</w:t>
        </w:r>
      </w:fldSimple>
      <w:r>
        <w:t xml:space="preserve"> - </w:t>
      </w:r>
      <w:r w:rsidRPr="00450228">
        <w:t>Tela Item Genérico x Orientações (</w:t>
      </w:r>
      <w:r>
        <w:t>A</w:t>
      </w:r>
      <w:r w:rsidRPr="00450228">
        <w:t>ntiga)</w:t>
      </w:r>
      <w:bookmarkEnd w:id="4"/>
    </w:p>
    <w:p w:rsidR="001055BD" w:rsidRPr="001055BD" w:rsidRDefault="001055BD" w:rsidP="001055BD"/>
    <w:p w:rsidR="001055BD" w:rsidRDefault="00667105" w:rsidP="001055BD">
      <w:pPr>
        <w:pStyle w:val="SemEspaamento"/>
        <w:keepNext/>
      </w:pPr>
      <w:r>
        <w:rPr>
          <w:noProof/>
          <w:lang w:eastAsia="pt-BR"/>
        </w:rPr>
        <w:lastRenderedPageBreak/>
        <w:pict>
          <v:rect id="_x0000_s1087" style="position:absolute;left:0;text-align:left;margin-left:64pt;margin-top:96.95pt;width:48pt;height:18.75pt;z-index:251666432" filled="f" strokecolor="red" strokeweight="1.5pt"/>
        </w:pict>
      </w: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156.75pt;margin-top:16.75pt;width:184.1pt;height:100.55pt;z-index:251667456" fillcolor="#dbe5f1 [660]">
            <v:textbox>
              <w:txbxContent>
                <w:p w:rsidR="005618DF" w:rsidRDefault="005618DF" w:rsidP="000668E3">
                  <w:pPr>
                    <w:pStyle w:val="CaixadeTexto"/>
                  </w:pPr>
                  <w:r>
                    <w:t>Foram criadas as abas “Usuário” e “Paciente”.</w:t>
                  </w:r>
                </w:p>
                <w:p w:rsidR="005618DF" w:rsidRDefault="005618DF" w:rsidP="000668E3">
                  <w:pPr>
                    <w:pStyle w:val="CaixadeTexto"/>
                  </w:pPr>
                  <w:r w:rsidRPr="002E0750">
                    <w:rPr>
                      <w:b/>
                    </w:rPr>
                    <w:t>Aba Usuário</w:t>
                  </w:r>
                  <w:r>
                    <w:t>: Informações utilizadas apenas pelo operador.</w:t>
                  </w:r>
                </w:p>
                <w:p w:rsidR="005618DF" w:rsidRDefault="005618DF" w:rsidP="000668E3">
                  <w:pPr>
                    <w:pStyle w:val="CaixadeTexto"/>
                  </w:pPr>
                  <w:r w:rsidRPr="002E0750">
                    <w:rPr>
                      <w:b/>
                    </w:rPr>
                    <w:t>Aba Paciente:</w:t>
                  </w:r>
                  <w:r>
                    <w:t xml:space="preserve"> Informações que serão enviadas ou impressas para o paciente.</w:t>
                  </w:r>
                </w:p>
              </w:txbxContent>
            </v:textbox>
          </v:shape>
        </w:pict>
      </w:r>
      <w:r w:rsidR="001055BD" w:rsidRPr="001055BD">
        <w:rPr>
          <w:noProof/>
          <w:lang w:eastAsia="pt-BR"/>
        </w:rPr>
        <w:drawing>
          <wp:inline distT="0" distB="0" distL="0" distR="0">
            <wp:extent cx="4235646" cy="248400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646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5BD" w:rsidRDefault="001055BD" w:rsidP="001055BD">
      <w:pPr>
        <w:pStyle w:val="Legenda"/>
        <w:jc w:val="center"/>
      </w:pPr>
      <w:bookmarkStart w:id="5" w:name="_Toc419365502"/>
      <w:r>
        <w:t xml:space="preserve">Figura </w:t>
      </w:r>
      <w:fldSimple w:instr=" STYLEREF 1 \s ">
        <w:r w:rsidR="00420932">
          <w:rPr>
            <w:noProof/>
          </w:rPr>
          <w:t>2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2</w:t>
        </w:r>
      </w:fldSimple>
      <w:r>
        <w:t xml:space="preserve"> - </w:t>
      </w:r>
      <w:r w:rsidRPr="00CE7464">
        <w:t>Tela Item Genérico x Orientações (</w:t>
      </w:r>
      <w:r>
        <w:t>Nova</w:t>
      </w:r>
      <w:r w:rsidRPr="00CE7464">
        <w:t>)</w:t>
      </w:r>
      <w:bookmarkEnd w:id="5"/>
    </w:p>
    <w:p w:rsidR="00721DF9" w:rsidRDefault="00721DF9" w:rsidP="00721DF9">
      <w:pPr>
        <w:pStyle w:val="Ttulo3"/>
      </w:pPr>
      <w:bookmarkStart w:id="6" w:name="_Toc419365400"/>
      <w:r>
        <w:t>Tela: Visualizar Agendas</w:t>
      </w:r>
      <w:bookmarkEnd w:id="6"/>
    </w:p>
    <w:p w:rsidR="00F71055" w:rsidRDefault="00F71055" w:rsidP="00F71055">
      <w:pPr>
        <w:pStyle w:val="SemEspaamento"/>
        <w:keepNext/>
      </w:pPr>
      <w:r w:rsidRPr="00F71055">
        <w:rPr>
          <w:noProof/>
          <w:lang w:eastAsia="pt-BR"/>
        </w:rPr>
        <w:drawing>
          <wp:inline distT="0" distB="0" distL="0" distR="0">
            <wp:extent cx="4010020" cy="2484000"/>
            <wp:effectExtent l="19050" t="0" r="0" b="0"/>
            <wp:docPr id="9" name="Imagem 2" descr="VisualisarAgen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alisarAgendas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0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055" w:rsidRDefault="00F71055" w:rsidP="00EA6EE4">
      <w:pPr>
        <w:pStyle w:val="Legenda"/>
        <w:jc w:val="center"/>
      </w:pPr>
      <w:bookmarkStart w:id="7" w:name="_Toc419365503"/>
      <w:r>
        <w:t xml:space="preserve">Figura </w:t>
      </w:r>
      <w:fldSimple w:instr=" STYLEREF 1 \s ">
        <w:r w:rsidR="00420932">
          <w:rPr>
            <w:noProof/>
          </w:rPr>
          <w:t>2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3</w:t>
        </w:r>
      </w:fldSimple>
      <w:r>
        <w:t xml:space="preserve"> - Tela </w:t>
      </w:r>
      <w:r w:rsidRPr="003D1502">
        <w:t>Visualizar Agendas (</w:t>
      </w:r>
      <w:r>
        <w:t>A</w:t>
      </w:r>
      <w:r w:rsidRPr="003D1502">
        <w:t>ntiga)</w:t>
      </w:r>
      <w:bookmarkEnd w:id="7"/>
    </w:p>
    <w:p w:rsidR="00EA6EE4" w:rsidRPr="00EA6EE4" w:rsidRDefault="00EA6EE4" w:rsidP="00EA6EE4"/>
    <w:p w:rsidR="00EA6EE4" w:rsidRDefault="00667105" w:rsidP="00EA6EE4">
      <w:pPr>
        <w:pStyle w:val="SemEspaamento"/>
        <w:keepNext/>
      </w:pPr>
      <w:r>
        <w:rPr>
          <w:noProof/>
          <w:lang w:eastAsia="pt-BR"/>
        </w:rPr>
        <w:pict>
          <v:shape id="_x0000_s1089" type="#_x0000_t202" style="position:absolute;left:0;text-align:left;margin-left:94.4pt;margin-top:98.65pt;width:175.8pt;height:55.7pt;z-index:251668480" fillcolor="#dbe5f1 [660]">
            <v:textbox>
              <w:txbxContent>
                <w:p w:rsidR="005618DF" w:rsidRDefault="005618DF" w:rsidP="00EA6EE4">
                  <w:pPr>
                    <w:pStyle w:val="CaixadeTexto"/>
                  </w:pPr>
                  <w:r>
                    <w:t>Acrescentado o botão “E-mail”.</w:t>
                  </w:r>
                </w:p>
                <w:p w:rsidR="005618DF" w:rsidRDefault="005618DF" w:rsidP="00EA6EE4">
                  <w:pPr>
                    <w:pStyle w:val="CaixadeTexto"/>
                  </w:pPr>
                  <w:r w:rsidRPr="00F261C2">
                    <w:rPr>
                      <w:b/>
                    </w:rPr>
                    <w:t>Botão E-mail:</w:t>
                  </w:r>
                  <w:r>
                    <w:t xml:space="preserve"> Utilizado para enviar as orientações para o paciente.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90" style="position:absolute;left:0;text-align:left;margin-left:230.45pt;margin-top:185.3pt;width:31.2pt;height:11.35pt;z-index:251669504" filled="f" strokecolor="red" strokeweight="1.5pt"/>
        </w:pict>
      </w:r>
      <w:r w:rsidR="00F71055" w:rsidRPr="00F71055">
        <w:rPr>
          <w:noProof/>
          <w:lang w:eastAsia="pt-BR"/>
        </w:rPr>
        <w:drawing>
          <wp:inline distT="0" distB="0" distL="0" distR="0">
            <wp:extent cx="4099381" cy="2484000"/>
            <wp:effectExtent l="19050" t="0" r="0" b="0"/>
            <wp:docPr id="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381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55" w:rsidRDefault="00EA6EE4" w:rsidP="00EA6EE4">
      <w:pPr>
        <w:pStyle w:val="Legenda"/>
        <w:jc w:val="center"/>
      </w:pPr>
      <w:bookmarkStart w:id="8" w:name="_Toc419365504"/>
      <w:r>
        <w:t xml:space="preserve">Figura </w:t>
      </w:r>
      <w:fldSimple w:instr=" STYLEREF 1 \s ">
        <w:r w:rsidR="00420932">
          <w:rPr>
            <w:noProof/>
          </w:rPr>
          <w:t>2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4</w:t>
        </w:r>
      </w:fldSimple>
      <w:r w:rsidRPr="0034664E">
        <w:t xml:space="preserve"> - Tela Visualizar Agendas (</w:t>
      </w:r>
      <w:r>
        <w:t>Nova</w:t>
      </w:r>
      <w:r w:rsidRPr="0034664E">
        <w:t>)</w:t>
      </w:r>
      <w:bookmarkEnd w:id="8"/>
    </w:p>
    <w:p w:rsidR="001513B0" w:rsidRDefault="001513B0" w:rsidP="001513B0">
      <w:pPr>
        <w:pStyle w:val="Ttulo3"/>
      </w:pPr>
      <w:bookmarkStart w:id="9" w:name="_Toc419365401"/>
      <w:r>
        <w:lastRenderedPageBreak/>
        <w:t>Tela: Agendar (Confirmação do agendamento)</w:t>
      </w:r>
      <w:bookmarkEnd w:id="9"/>
    </w:p>
    <w:p w:rsidR="003D2F04" w:rsidRDefault="00667105" w:rsidP="003D2F04">
      <w:pPr>
        <w:pStyle w:val="SemEspaamento"/>
        <w:keepNext/>
      </w:pPr>
      <w:r>
        <w:rPr>
          <w:noProof/>
          <w:lang w:eastAsia="pt-BR"/>
        </w:rPr>
        <w:pict>
          <v:shape id="_x0000_s1091" type="#_x0000_t202" style="position:absolute;left:0;text-align:left;margin-left:128.15pt;margin-top:36.75pt;width:158.75pt;height:56.7pt;z-index:251670528" fillcolor="#dbe5f1 [660]">
            <v:textbox>
              <w:txbxContent>
                <w:p w:rsidR="005618DF" w:rsidRDefault="005618DF" w:rsidP="00C026A6">
                  <w:pPr>
                    <w:pStyle w:val="CaixadeTexto"/>
                  </w:pPr>
                  <w:r>
                    <w:t>Após a confirmação do agendamento será apresentada a mensagem abaixo:</w:t>
                  </w:r>
                </w:p>
              </w:txbxContent>
            </v:textbox>
          </v:shape>
        </w:pict>
      </w:r>
      <w:r w:rsidR="001513B0">
        <w:rPr>
          <w:noProof/>
          <w:lang w:eastAsia="pt-BR"/>
        </w:rPr>
        <w:drawing>
          <wp:inline distT="0" distB="0" distL="0" distR="0">
            <wp:extent cx="4242527" cy="2484000"/>
            <wp:effectExtent l="19050" t="0" r="5623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527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3B0" w:rsidRDefault="003D2F04" w:rsidP="003D2F04">
      <w:pPr>
        <w:pStyle w:val="Legenda"/>
        <w:jc w:val="center"/>
      </w:pPr>
      <w:bookmarkStart w:id="10" w:name="_Toc419365505"/>
      <w:r>
        <w:t xml:space="preserve">Figura </w:t>
      </w:r>
      <w:fldSimple w:instr=" STYLEREF 1 \s ">
        <w:r w:rsidR="00420932">
          <w:rPr>
            <w:noProof/>
          </w:rPr>
          <w:t>2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5</w:t>
        </w:r>
      </w:fldSimple>
      <w:r>
        <w:t xml:space="preserve"> - Mensagem de confirmação de envio de e-mail</w:t>
      </w:r>
      <w:bookmarkEnd w:id="10"/>
    </w:p>
    <w:p w:rsidR="003D2F04" w:rsidRPr="003D2F04" w:rsidRDefault="003D2F04" w:rsidP="003D2F04"/>
    <w:p w:rsidR="003D2F04" w:rsidRDefault="00667105" w:rsidP="003D2F04">
      <w:pPr>
        <w:pStyle w:val="SemEspaamento"/>
        <w:keepNext/>
      </w:pPr>
      <w:r>
        <w:rPr>
          <w:noProof/>
          <w:lang w:eastAsia="pt-BR"/>
        </w:rPr>
        <w:pict>
          <v:shape id="_x0000_s1092" type="#_x0000_t202" style="position:absolute;left:0;text-align:left;margin-left:98.05pt;margin-top:18.05pt;width:130.4pt;height:45.35pt;z-index:251671552" fillcolor="#dbe5f1 [660]">
            <v:textbox>
              <w:txbxContent>
                <w:p w:rsidR="005618DF" w:rsidRDefault="005618DF" w:rsidP="00C026A6">
                  <w:pPr>
                    <w:pStyle w:val="CaixadeTexto"/>
                  </w:pPr>
                  <w:r>
                    <w:t>Ao selecionar “Sim” a tela abaixo será exibida:</w:t>
                  </w:r>
                </w:p>
              </w:txbxContent>
            </v:textbox>
          </v:shape>
        </w:pict>
      </w:r>
      <w:r w:rsidR="001513B0">
        <w:rPr>
          <w:noProof/>
          <w:lang w:eastAsia="pt-BR"/>
        </w:rPr>
        <w:drawing>
          <wp:inline distT="0" distB="0" distL="0" distR="0">
            <wp:extent cx="4241894" cy="2484000"/>
            <wp:effectExtent l="19050" t="0" r="6256" b="0"/>
            <wp:docPr id="1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94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3B0" w:rsidRDefault="003D2F04" w:rsidP="003D2F04">
      <w:pPr>
        <w:pStyle w:val="Legenda"/>
        <w:jc w:val="center"/>
      </w:pPr>
      <w:bookmarkStart w:id="11" w:name="_Toc419365506"/>
      <w:r>
        <w:t xml:space="preserve">Figura </w:t>
      </w:r>
      <w:fldSimple w:instr=" STYLEREF 1 \s ">
        <w:r w:rsidR="00420932">
          <w:rPr>
            <w:noProof/>
          </w:rPr>
          <w:t>2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6</w:t>
        </w:r>
      </w:fldSimple>
      <w:r>
        <w:t xml:space="preserve"> - Tela para envio de e-mail</w:t>
      </w:r>
      <w:bookmarkEnd w:id="11"/>
    </w:p>
    <w:p w:rsidR="0058728A" w:rsidRDefault="0058728A">
      <w:pPr>
        <w:spacing w:after="200" w:line="276" w:lineRule="auto"/>
        <w:jc w:val="left"/>
      </w:pPr>
    </w:p>
    <w:p w:rsidR="000F11B6" w:rsidRDefault="00280C6E" w:rsidP="00280C6E">
      <w:pPr>
        <w:pStyle w:val="Ttulo1"/>
      </w:pPr>
      <w:bookmarkStart w:id="12" w:name="_Toc419365402"/>
      <w:r>
        <w:t>o que precisa ser parametrizado</w:t>
      </w:r>
      <w:bookmarkEnd w:id="12"/>
    </w:p>
    <w:p w:rsidR="00547685" w:rsidRDefault="00A704F7" w:rsidP="00A704F7">
      <w:pPr>
        <w:pStyle w:val="Ttulo2"/>
      </w:pPr>
      <w:bookmarkStart w:id="13" w:name="_Toc419365403"/>
      <w:r>
        <w:t>tela: orientações x item genérico</w:t>
      </w:r>
      <w:bookmarkEnd w:id="13"/>
    </w:p>
    <w:p w:rsidR="00A704F7" w:rsidRDefault="003F101B" w:rsidP="00A704F7">
      <w:r w:rsidRPr="00B334FB">
        <w:rPr>
          <w:b/>
        </w:rPr>
        <w:t>Caminho:</w:t>
      </w:r>
      <w:r>
        <w:t xml:space="preserve"> </w:t>
      </w:r>
      <w:r w:rsidRPr="00B334FB">
        <w:rPr>
          <w:i/>
        </w:rPr>
        <w:t xml:space="preserve">Sistema de Pacientes &gt;&gt; Cadastros Básicos &gt;&gt; Orientação X </w:t>
      </w:r>
      <w:proofErr w:type="spellStart"/>
      <w:r w:rsidRPr="00B334FB">
        <w:rPr>
          <w:i/>
        </w:rPr>
        <w:t>Ítem</w:t>
      </w:r>
      <w:proofErr w:type="spellEnd"/>
      <w:r w:rsidRPr="00B334FB">
        <w:rPr>
          <w:i/>
        </w:rPr>
        <w:t xml:space="preserve"> genérico</w:t>
      </w:r>
    </w:p>
    <w:p w:rsidR="003F101B" w:rsidRDefault="00B334FB" w:rsidP="00A704F7">
      <w:r>
        <w:t xml:space="preserve">Nesta tela </w:t>
      </w:r>
      <w:proofErr w:type="gramStart"/>
      <w:r>
        <w:t>deverá</w:t>
      </w:r>
      <w:proofErr w:type="gramEnd"/>
      <w:r>
        <w:t xml:space="preserve"> ser configurada as orientações que serão visualizadas pelos atendentes e as informações que serão passadas aos pacientes.</w:t>
      </w:r>
    </w:p>
    <w:p w:rsidR="00184B7E" w:rsidRDefault="00184B7E" w:rsidP="00A704F7">
      <w:r>
        <w:t>O texto da orientação deverá ser previamente cadastrado na tela “Orientação”.</w:t>
      </w:r>
    </w:p>
    <w:p w:rsidR="000333A5" w:rsidRDefault="0010315F" w:rsidP="000333A5">
      <w:pPr>
        <w:pStyle w:val="SemEspaamento"/>
        <w:keepNext/>
      </w:pPr>
      <w:r>
        <w:rPr>
          <w:noProof/>
          <w:lang w:eastAsia="pt-BR"/>
        </w:rPr>
        <w:lastRenderedPageBreak/>
        <w:drawing>
          <wp:inline distT="0" distB="0" distL="0" distR="0">
            <wp:extent cx="4234639" cy="248400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639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5F" w:rsidRDefault="000333A5" w:rsidP="000333A5">
      <w:pPr>
        <w:pStyle w:val="Legenda"/>
        <w:jc w:val="center"/>
      </w:pPr>
      <w:bookmarkStart w:id="14" w:name="_Toc419365507"/>
      <w:r>
        <w:t xml:space="preserve">Figura </w:t>
      </w:r>
      <w:fldSimple w:instr=" STYLEREF 1 \s ">
        <w:r w:rsidR="00420932">
          <w:rPr>
            <w:noProof/>
          </w:rPr>
          <w:t>3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1</w:t>
        </w:r>
      </w:fldSimple>
      <w:r>
        <w:t xml:space="preserve"> - Tela Orientação X Item genérico (Aba: Usuário)</w:t>
      </w:r>
      <w:bookmarkEnd w:id="14"/>
    </w:p>
    <w:p w:rsidR="000333A5" w:rsidRPr="000333A5" w:rsidRDefault="000333A5" w:rsidP="000333A5"/>
    <w:p w:rsidR="000333A5" w:rsidRDefault="0010315F" w:rsidP="000333A5">
      <w:pPr>
        <w:pStyle w:val="SemEspaamento"/>
        <w:keepNext/>
      </w:pPr>
      <w:r>
        <w:rPr>
          <w:noProof/>
          <w:lang w:eastAsia="pt-BR"/>
        </w:rPr>
        <w:drawing>
          <wp:inline distT="0" distB="0" distL="0" distR="0">
            <wp:extent cx="4222375" cy="2484000"/>
            <wp:effectExtent l="19050" t="0" r="67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375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5F" w:rsidRPr="00A704F7" w:rsidRDefault="000333A5" w:rsidP="000333A5">
      <w:pPr>
        <w:pStyle w:val="Legenda"/>
        <w:jc w:val="center"/>
      </w:pPr>
      <w:bookmarkStart w:id="15" w:name="_Toc419365508"/>
      <w:r>
        <w:t xml:space="preserve">Figura </w:t>
      </w:r>
      <w:fldSimple w:instr=" STYLEREF 1 \s ">
        <w:r w:rsidR="00420932">
          <w:rPr>
            <w:noProof/>
          </w:rPr>
          <w:t>3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2</w:t>
        </w:r>
      </w:fldSimple>
      <w:r w:rsidRPr="004C3A5F">
        <w:t xml:space="preserve"> - Tela Orientaç</w:t>
      </w:r>
      <w:r>
        <w:t>ão X Item genérico (Aba: Paciente</w:t>
      </w:r>
      <w:r w:rsidRPr="004C3A5F">
        <w:t>)</w:t>
      </w:r>
      <w:bookmarkEnd w:id="15"/>
    </w:p>
    <w:p w:rsidR="00310D51" w:rsidRDefault="00310D51" w:rsidP="00547685"/>
    <w:p w:rsidR="00310D51" w:rsidRDefault="00310D51" w:rsidP="00310D51">
      <w:pPr>
        <w:pStyle w:val="Ttulo2"/>
      </w:pPr>
      <w:bookmarkStart w:id="16" w:name="_Toc419365404"/>
      <w:r>
        <w:t>tela: parâmetros básicos</w:t>
      </w:r>
      <w:bookmarkEnd w:id="16"/>
    </w:p>
    <w:p w:rsidR="00310D51" w:rsidRPr="004D22B9" w:rsidRDefault="00310D51" w:rsidP="00547685">
      <w:pPr>
        <w:rPr>
          <w:i/>
        </w:rPr>
      </w:pPr>
      <w:r w:rsidRPr="004D22B9">
        <w:rPr>
          <w:b/>
        </w:rPr>
        <w:t>Caminho:</w:t>
      </w:r>
      <w:r>
        <w:t xml:space="preserve"> </w:t>
      </w:r>
      <w:r w:rsidR="003C0507" w:rsidRPr="004D22B9">
        <w:rPr>
          <w:i/>
        </w:rPr>
        <w:t>Sistema de Faturamento Hospitalar &gt;&gt; Cadastros &gt;&gt; Tabelas Básicas &gt;&gt; Parametrização &gt;&gt; Parâmetros Básicos</w:t>
      </w:r>
    </w:p>
    <w:p w:rsidR="00310D51" w:rsidRDefault="004D22B9" w:rsidP="00547685">
      <w:r>
        <w:t>Nesta tela deverá ser verificado se o campo “Tipo Comunicação Email”</w:t>
      </w:r>
      <w:r w:rsidR="0082305E">
        <w:t xml:space="preserve"> está configurado com a opção de documento correto. </w:t>
      </w:r>
      <w:r w:rsidR="00255346">
        <w:t>Esta informação é utilizada quando na tela de cadastro paciente na aba “Comunicação” ao selecionar e-mail no tipo de comunicação</w:t>
      </w:r>
      <w:r w:rsidR="000408E2">
        <w:t xml:space="preserve"> o endereço cadastrado </w:t>
      </w:r>
      <w:r w:rsidR="00255346">
        <w:t>pelo paciente aparecerá preenchido na tela de envio.</w:t>
      </w:r>
    </w:p>
    <w:p w:rsidR="004236F1" w:rsidRDefault="003D1828" w:rsidP="004236F1">
      <w:pPr>
        <w:pStyle w:val="SemEspaamento"/>
        <w:keepNext/>
      </w:pPr>
      <w:r>
        <w:rPr>
          <w:noProof/>
          <w:lang w:eastAsia="pt-BR"/>
        </w:rPr>
        <w:lastRenderedPageBreak/>
        <w:drawing>
          <wp:inline distT="0" distB="0" distL="0" distR="0">
            <wp:extent cx="4202855" cy="2484000"/>
            <wp:effectExtent l="19050" t="0" r="7195" b="0"/>
            <wp:docPr id="1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855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6F1" w:rsidRDefault="004236F1" w:rsidP="00B87B66">
      <w:pPr>
        <w:pStyle w:val="Legenda"/>
        <w:jc w:val="center"/>
      </w:pPr>
      <w:bookmarkStart w:id="17" w:name="_Toc419365509"/>
      <w:r>
        <w:t xml:space="preserve">Figura </w:t>
      </w:r>
      <w:fldSimple w:instr=" STYLEREF 1 \s ">
        <w:r w:rsidR="00420932">
          <w:rPr>
            <w:noProof/>
          </w:rPr>
          <w:t>3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3</w:t>
        </w:r>
      </w:fldSimple>
      <w:r>
        <w:t xml:space="preserve"> - Tela Parâmetros Básicos</w:t>
      </w:r>
      <w:r w:rsidR="00B87B66">
        <w:t xml:space="preserve"> (Aba: Tipos)</w:t>
      </w:r>
      <w:bookmarkEnd w:id="17"/>
    </w:p>
    <w:p w:rsidR="00B87B66" w:rsidRPr="00B87B66" w:rsidRDefault="00B87B66" w:rsidP="00B87B66"/>
    <w:p w:rsidR="004236F1" w:rsidRDefault="003D1828" w:rsidP="004236F1">
      <w:pPr>
        <w:pStyle w:val="SemEspaamento"/>
        <w:keepNext/>
      </w:pPr>
      <w:r>
        <w:rPr>
          <w:noProof/>
          <w:lang w:eastAsia="pt-BR"/>
        </w:rPr>
        <w:drawing>
          <wp:inline distT="0" distB="0" distL="0" distR="0">
            <wp:extent cx="4202856" cy="2484000"/>
            <wp:effectExtent l="19050" t="0" r="7194" b="0"/>
            <wp:docPr id="12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856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828" w:rsidRDefault="004236F1" w:rsidP="004236F1">
      <w:pPr>
        <w:pStyle w:val="Legenda"/>
        <w:jc w:val="center"/>
      </w:pPr>
      <w:bookmarkStart w:id="18" w:name="_Toc419365510"/>
      <w:r>
        <w:t xml:space="preserve">Figura </w:t>
      </w:r>
      <w:fldSimple w:instr=" STYLEREF 1 \s ">
        <w:r w:rsidR="00420932">
          <w:rPr>
            <w:noProof/>
          </w:rPr>
          <w:t>3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4</w:t>
        </w:r>
      </w:fldSimple>
      <w:r w:rsidRPr="0084701B">
        <w:t xml:space="preserve"> - Tela Parâmetros Básicos</w:t>
      </w:r>
      <w:r>
        <w:t xml:space="preserve"> (LOV Tipos de Comunicação)</w:t>
      </w:r>
      <w:bookmarkEnd w:id="18"/>
    </w:p>
    <w:p w:rsidR="00990C33" w:rsidRDefault="00990C33" w:rsidP="00990C33"/>
    <w:p w:rsidR="00C552D9" w:rsidRDefault="00C552D9" w:rsidP="00990C33">
      <w:r>
        <w:t>Nesta tela na aba “Ambiente” deverá ser verificado se o parâmetro “Servidor Email” está configurado com a informação:</w:t>
      </w:r>
    </w:p>
    <w:p w:rsidR="00C552D9" w:rsidRPr="00565C45" w:rsidRDefault="00C552D9" w:rsidP="00990C33">
      <w:pPr>
        <w:rPr>
          <w:b/>
        </w:rPr>
      </w:pPr>
      <w:proofErr w:type="spellStart"/>
      <w:proofErr w:type="gramStart"/>
      <w:r w:rsidRPr="00565C45">
        <w:rPr>
          <w:b/>
        </w:rPr>
        <w:t>websmtp</w:t>
      </w:r>
      <w:proofErr w:type="spellEnd"/>
      <w:proofErr w:type="gramEnd"/>
      <w:r w:rsidRPr="00565C45">
        <w:rPr>
          <w:b/>
        </w:rPr>
        <w:t>.</w:t>
      </w:r>
      <w:proofErr w:type="spellStart"/>
      <w:r w:rsidRPr="00565C45">
        <w:rPr>
          <w:b/>
        </w:rPr>
        <w:t>redegov</w:t>
      </w:r>
      <w:proofErr w:type="spellEnd"/>
      <w:r w:rsidRPr="00565C45">
        <w:rPr>
          <w:b/>
        </w:rPr>
        <w:t>.</w:t>
      </w:r>
      <w:proofErr w:type="spellStart"/>
      <w:r w:rsidRPr="00565C45">
        <w:rPr>
          <w:b/>
        </w:rPr>
        <w:t>sp</w:t>
      </w:r>
      <w:proofErr w:type="spellEnd"/>
      <w:r w:rsidRPr="00565C45">
        <w:rPr>
          <w:b/>
        </w:rPr>
        <w:t>.</w:t>
      </w:r>
      <w:proofErr w:type="spellStart"/>
      <w:r w:rsidRPr="00565C45">
        <w:rPr>
          <w:b/>
        </w:rPr>
        <w:t>gov.br;25;s4.sp.gov.br;admin</w:t>
      </w:r>
      <w:proofErr w:type="spellEnd"/>
    </w:p>
    <w:p w:rsidR="00C552D9" w:rsidRDefault="00C552D9" w:rsidP="00990C33">
      <w:r>
        <w:t>Sem este parâmetro o serviço de envio de e-mail não funciona.</w:t>
      </w:r>
    </w:p>
    <w:p w:rsidR="00574A68" w:rsidRDefault="00C552D9" w:rsidP="00574A68">
      <w:pPr>
        <w:pStyle w:val="SemEspaamento"/>
        <w:keepNext/>
      </w:pPr>
      <w:r>
        <w:rPr>
          <w:noProof/>
          <w:lang w:eastAsia="pt-BR"/>
        </w:rPr>
        <w:lastRenderedPageBreak/>
        <w:drawing>
          <wp:inline distT="0" distB="0" distL="0" distR="0">
            <wp:extent cx="4209118" cy="2484000"/>
            <wp:effectExtent l="19050" t="0" r="932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118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0AA" w:rsidRDefault="00574A68" w:rsidP="00574A68">
      <w:pPr>
        <w:pStyle w:val="Legenda"/>
        <w:jc w:val="center"/>
      </w:pPr>
      <w:bookmarkStart w:id="19" w:name="_Toc419365511"/>
      <w:r>
        <w:t xml:space="preserve">Figura </w:t>
      </w:r>
      <w:fldSimple w:instr=" STYLEREF 1 \s ">
        <w:r w:rsidR="00420932">
          <w:rPr>
            <w:noProof/>
          </w:rPr>
          <w:t>3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5</w:t>
        </w:r>
      </w:fldSimple>
      <w:r w:rsidRPr="00AA71CC">
        <w:t>- Tela Parâmetros Básicos (Aba: Ambiente)</w:t>
      </w:r>
      <w:bookmarkEnd w:id="19"/>
    </w:p>
    <w:p w:rsidR="00C552D9" w:rsidRDefault="00C552D9" w:rsidP="00990C33"/>
    <w:p w:rsidR="00990C33" w:rsidRDefault="00990C33" w:rsidP="00990C33">
      <w:pPr>
        <w:pStyle w:val="Ttulo2"/>
      </w:pPr>
      <w:bookmarkStart w:id="20" w:name="_Toc419365405"/>
      <w:r>
        <w:t>tela: Configurar parâmetros</w:t>
      </w:r>
      <w:bookmarkEnd w:id="20"/>
    </w:p>
    <w:p w:rsidR="000510AE" w:rsidRPr="00F94237" w:rsidRDefault="000510AE" w:rsidP="000510AE">
      <w:pPr>
        <w:rPr>
          <w:i/>
        </w:rPr>
      </w:pPr>
      <w:r w:rsidRPr="00F94237">
        <w:rPr>
          <w:b/>
        </w:rPr>
        <w:t>Caminho:</w:t>
      </w:r>
      <w:r>
        <w:t xml:space="preserve"> </w:t>
      </w:r>
      <w:r w:rsidRPr="00F94237">
        <w:rPr>
          <w:i/>
        </w:rPr>
        <w:t xml:space="preserve">Sistema de Pacientes &gt;&gt; Apoio à Assistência &gt;&gt; Cadastros Básicos &gt;&gt; Configurar </w:t>
      </w:r>
      <w:proofErr w:type="spellStart"/>
      <w:r w:rsidRPr="00F94237">
        <w:rPr>
          <w:i/>
        </w:rPr>
        <w:t>Parametros</w:t>
      </w:r>
      <w:proofErr w:type="spellEnd"/>
    </w:p>
    <w:p w:rsidR="002F3CA4" w:rsidRDefault="002F3CA4" w:rsidP="000510AE">
      <w:r>
        <w:t>Estes parâmetros serão utilizados no corpo do e-mail enviado ao paciente.</w:t>
      </w:r>
      <w:r w:rsidR="000269F3">
        <w:t xml:space="preserve"> O modelo </w:t>
      </w:r>
      <w:r w:rsidR="00BC3055">
        <w:t xml:space="preserve">do e-mail </w:t>
      </w:r>
      <w:r w:rsidR="000269F3">
        <w:t>será apresen</w:t>
      </w:r>
      <w:r w:rsidR="00BC3055">
        <w:t>tado</w:t>
      </w:r>
      <w:r w:rsidR="000269F3">
        <w:t xml:space="preserve"> no próximo tópico.</w:t>
      </w:r>
    </w:p>
    <w:p w:rsidR="000510AE" w:rsidRPr="000510AE" w:rsidRDefault="00C8236B" w:rsidP="000510AE">
      <w:r>
        <w:t xml:space="preserve">Nesta tela </w:t>
      </w:r>
      <w:r w:rsidR="000510AE">
        <w:t>consult</w:t>
      </w:r>
      <w:r>
        <w:t>e</w:t>
      </w:r>
      <w:r w:rsidR="000510AE">
        <w:t xml:space="preserve"> os parâmetros “AGI_FONE_EMAIL” e “AGI_EMAIL_PREPARO”, caso não exista estes parâmetros é só c</w:t>
      </w:r>
      <w:r w:rsidR="00BC4763">
        <w:t>ri</w:t>
      </w:r>
      <w:r w:rsidR="000510AE">
        <w:t>á-los.</w:t>
      </w:r>
    </w:p>
    <w:p w:rsidR="00310D51" w:rsidRDefault="007E3823" w:rsidP="007E3823">
      <w:pPr>
        <w:pStyle w:val="PargrafodaLista"/>
        <w:numPr>
          <w:ilvl w:val="0"/>
          <w:numId w:val="11"/>
        </w:numPr>
      </w:pPr>
      <w:r w:rsidRPr="00C44921">
        <w:rPr>
          <w:b/>
        </w:rPr>
        <w:t>AGI_FONE_EMAIL</w:t>
      </w:r>
      <w:r>
        <w:t xml:space="preserve">: </w:t>
      </w:r>
      <w:r w:rsidR="00C44921">
        <w:t>C</w:t>
      </w:r>
      <w:r w:rsidR="00C44921">
        <w:rPr>
          <w:rFonts w:cs="Arial"/>
          <w:bCs/>
          <w:szCs w:val="24"/>
        </w:rPr>
        <w:t>adastrar o DDD e o numero de telefone que aparecerá para retorno, caso o paciente tenha dúvidas sobre a informação enviada.</w:t>
      </w:r>
      <w:r w:rsidR="00C44921" w:rsidRPr="00C44921">
        <w:rPr>
          <w:rFonts w:cs="Arial"/>
          <w:bCs/>
          <w:szCs w:val="24"/>
        </w:rPr>
        <w:t xml:space="preserve"> </w:t>
      </w:r>
      <w:r w:rsidR="00C44921">
        <w:rPr>
          <w:rFonts w:cs="Arial"/>
          <w:bCs/>
          <w:szCs w:val="24"/>
        </w:rPr>
        <w:t>Caso não seja parametrizado o número do telefone, o sistema irá assumir o telefone cadastrado no atributo “</w:t>
      </w:r>
      <w:r w:rsidR="00C44921">
        <w:rPr>
          <w:rFonts w:cs="Arial"/>
          <w:b/>
          <w:szCs w:val="24"/>
        </w:rPr>
        <w:t>Telefone para</w:t>
      </w:r>
      <w:r w:rsidR="00C44921" w:rsidRPr="003116F2">
        <w:rPr>
          <w:rFonts w:cs="Arial"/>
          <w:b/>
          <w:szCs w:val="24"/>
        </w:rPr>
        <w:t xml:space="preserve"> Contato</w:t>
      </w:r>
      <w:r w:rsidR="00C44921">
        <w:rPr>
          <w:rFonts w:cs="Arial"/>
          <w:bCs/>
          <w:szCs w:val="24"/>
        </w:rPr>
        <w:t>” na funcionalidade “</w:t>
      </w:r>
      <w:r w:rsidR="00C44921" w:rsidRPr="003116F2">
        <w:rPr>
          <w:rFonts w:cs="Arial"/>
          <w:b/>
          <w:szCs w:val="24"/>
        </w:rPr>
        <w:t>Institutos</w:t>
      </w:r>
      <w:r w:rsidR="00C44921">
        <w:rPr>
          <w:rFonts w:cs="Arial"/>
          <w:bCs/>
          <w:szCs w:val="24"/>
        </w:rPr>
        <w:t>”.</w:t>
      </w:r>
    </w:p>
    <w:p w:rsidR="007E3823" w:rsidRDefault="007E3823" w:rsidP="007E3823">
      <w:pPr>
        <w:pStyle w:val="PargrafodaLista"/>
        <w:numPr>
          <w:ilvl w:val="0"/>
          <w:numId w:val="11"/>
        </w:numPr>
      </w:pPr>
      <w:r w:rsidRPr="00C44921">
        <w:rPr>
          <w:b/>
        </w:rPr>
        <w:t>AGI_EMAIL_PREPARO</w:t>
      </w:r>
      <w:r w:rsidR="00D17AE6">
        <w:t>:</w:t>
      </w:r>
      <w:r w:rsidR="00E55CC3">
        <w:t xml:space="preserve"> C</w:t>
      </w:r>
      <w:r w:rsidR="00C44921">
        <w:rPr>
          <w:rFonts w:cs="Arial"/>
          <w:bCs/>
          <w:szCs w:val="24"/>
        </w:rPr>
        <w:t xml:space="preserve">adastrar a nomenclatura da área responsável pelo agendamento/preparo. Caso não seja parametrizada a área o sistema </w:t>
      </w:r>
      <w:r w:rsidR="00E55CC3">
        <w:rPr>
          <w:rFonts w:cs="Arial"/>
          <w:bCs/>
          <w:szCs w:val="24"/>
        </w:rPr>
        <w:t>irá assumir o</w:t>
      </w:r>
      <w:r w:rsidR="00C44921">
        <w:rPr>
          <w:rFonts w:cs="Arial"/>
          <w:bCs/>
          <w:szCs w:val="24"/>
        </w:rPr>
        <w:t xml:space="preserve"> nome da Empresa/Instituto conforme cadastrado na funcionalidade “</w:t>
      </w:r>
      <w:r w:rsidR="00C44921" w:rsidRPr="006F5B82">
        <w:rPr>
          <w:rFonts w:cs="Arial"/>
          <w:b/>
          <w:szCs w:val="24"/>
        </w:rPr>
        <w:t>Institutos</w:t>
      </w:r>
      <w:r w:rsidR="00C44921">
        <w:rPr>
          <w:rFonts w:cs="Arial"/>
          <w:bCs/>
          <w:szCs w:val="24"/>
        </w:rPr>
        <w:t>”.</w:t>
      </w:r>
    </w:p>
    <w:p w:rsidR="006E139C" w:rsidRDefault="002F3CA4" w:rsidP="006E139C">
      <w:pPr>
        <w:pStyle w:val="SemEspaamento"/>
        <w:keepNext/>
      </w:pPr>
      <w:r>
        <w:rPr>
          <w:noProof/>
          <w:lang w:eastAsia="pt-BR"/>
        </w:rPr>
        <w:lastRenderedPageBreak/>
        <w:drawing>
          <wp:inline distT="0" distB="0" distL="0" distR="0">
            <wp:extent cx="4268038" cy="2484000"/>
            <wp:effectExtent l="19050" t="0" r="0" b="0"/>
            <wp:docPr id="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038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51" w:rsidRDefault="006E139C" w:rsidP="00DD538F">
      <w:pPr>
        <w:pStyle w:val="Legenda"/>
        <w:jc w:val="center"/>
      </w:pPr>
      <w:bookmarkStart w:id="21" w:name="_Toc419365512"/>
      <w:r>
        <w:t xml:space="preserve">Figura </w:t>
      </w:r>
      <w:fldSimple w:instr=" STYLEREF 1 \s ">
        <w:r w:rsidR="00420932">
          <w:rPr>
            <w:noProof/>
          </w:rPr>
          <w:t>3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6</w:t>
        </w:r>
      </w:fldSimple>
      <w:r>
        <w:t xml:space="preserve"> -</w:t>
      </w:r>
      <w:r w:rsidR="00DD538F">
        <w:t xml:space="preserve"> Tela Configurar Parâmetros</w:t>
      </w:r>
      <w:bookmarkEnd w:id="21"/>
    </w:p>
    <w:p w:rsidR="00323370" w:rsidRDefault="00323370" w:rsidP="00547685"/>
    <w:p w:rsidR="00323370" w:rsidRDefault="00A40090" w:rsidP="00A40090">
      <w:pPr>
        <w:pStyle w:val="Ttulo2"/>
      </w:pPr>
      <w:bookmarkStart w:id="22" w:name="_Toc419365406"/>
      <w:r>
        <w:t>modelo do e-mail a ser enviado ao paciente</w:t>
      </w:r>
      <w:bookmarkEnd w:id="22"/>
    </w:p>
    <w:p w:rsidR="00420932" w:rsidRDefault="00310D51" w:rsidP="00420932">
      <w:pPr>
        <w:pStyle w:val="SemEspaamento"/>
        <w:keepNext/>
      </w:pPr>
      <w:r>
        <w:rPr>
          <w:noProof/>
          <w:lang w:eastAsia="pt-BR"/>
        </w:rPr>
        <w:drawing>
          <wp:inline distT="0" distB="0" distL="0" distR="0">
            <wp:extent cx="5760085" cy="4398890"/>
            <wp:effectExtent l="19050" t="0" r="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9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902" w:rsidRDefault="00420932" w:rsidP="00420932">
      <w:pPr>
        <w:pStyle w:val="Legenda"/>
        <w:jc w:val="center"/>
      </w:pPr>
      <w:bookmarkStart w:id="23" w:name="_Toc419365513"/>
      <w:r>
        <w:t xml:space="preserve">Figura </w:t>
      </w:r>
      <w:fldSimple w:instr=" STYLEREF 1 \s ">
        <w:r>
          <w:rPr>
            <w:noProof/>
          </w:rPr>
          <w:t>3</w:t>
        </w:r>
      </w:fldSimple>
      <w:r>
        <w:noBreakHyphen/>
      </w:r>
      <w:fldSimple w:instr=" SEQ Figura \* ARABIC \s 1 ">
        <w:r>
          <w:rPr>
            <w:noProof/>
          </w:rPr>
          <w:t>7</w:t>
        </w:r>
      </w:fldSimple>
      <w:r>
        <w:t xml:space="preserve"> - Modelo E-mail</w:t>
      </w:r>
      <w:bookmarkEnd w:id="23"/>
    </w:p>
    <w:p w:rsidR="008876F6" w:rsidRDefault="008876F6">
      <w:pPr>
        <w:spacing w:after="200" w:line="276" w:lineRule="auto"/>
        <w:jc w:val="left"/>
      </w:pPr>
    </w:p>
    <w:p w:rsidR="008876F6" w:rsidRDefault="008876F6" w:rsidP="008876F6">
      <w:pPr>
        <w:pStyle w:val="Ttulo1"/>
      </w:pPr>
      <w:bookmarkStart w:id="24" w:name="_Toc419365407"/>
      <w:r>
        <w:lastRenderedPageBreak/>
        <w:t>Passo-a-passo da utilização</w:t>
      </w:r>
      <w:bookmarkEnd w:id="24"/>
    </w:p>
    <w:p w:rsidR="008876F6" w:rsidRDefault="001450C2" w:rsidP="008876F6">
      <w:r>
        <w:t>Após confirmar o agendamento será apresentad</w:t>
      </w:r>
      <w:r w:rsidR="000021BF">
        <w:t>a</w:t>
      </w:r>
      <w:r>
        <w:t xml:space="preserve"> a </w:t>
      </w:r>
      <w:r w:rsidR="00E8040D">
        <w:t>mensagem</w:t>
      </w:r>
      <w:r>
        <w:t xml:space="preserve"> abaixo:</w:t>
      </w:r>
    </w:p>
    <w:p w:rsidR="001450C2" w:rsidRDefault="001450C2" w:rsidP="001450C2">
      <w:pPr>
        <w:pStyle w:val="SemEspaamento"/>
        <w:keepNext/>
      </w:pPr>
      <w:r>
        <w:rPr>
          <w:noProof/>
          <w:lang w:eastAsia="pt-BR"/>
        </w:rPr>
        <w:drawing>
          <wp:inline distT="0" distB="0" distL="0" distR="0">
            <wp:extent cx="2627092" cy="1080000"/>
            <wp:effectExtent l="19050" t="0" r="1808" b="0"/>
            <wp:docPr id="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09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C2" w:rsidRDefault="001450C2" w:rsidP="001450C2">
      <w:pPr>
        <w:pStyle w:val="Legenda"/>
        <w:jc w:val="center"/>
      </w:pPr>
      <w:bookmarkStart w:id="25" w:name="_Toc419365514"/>
      <w:r>
        <w:t xml:space="preserve">Figura </w:t>
      </w:r>
      <w:fldSimple w:instr=" STYLEREF 1 \s ">
        <w:r w:rsidR="00420932">
          <w:rPr>
            <w:noProof/>
          </w:rPr>
          <w:t>4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1</w:t>
        </w:r>
      </w:fldSimple>
      <w:r>
        <w:t xml:space="preserve"> - Tela aviso envio de e-mail</w:t>
      </w:r>
      <w:bookmarkEnd w:id="25"/>
    </w:p>
    <w:p w:rsidR="000021BF" w:rsidRDefault="000021BF" w:rsidP="000021BF">
      <w:r>
        <w:t>Ao escolher a opção “Não” o fluxo continua da mesma forma, caso a escolha seja a opção “Sim” será apresentada a tela abaixo:</w:t>
      </w:r>
    </w:p>
    <w:p w:rsidR="001E3FF5" w:rsidRDefault="00E8040D" w:rsidP="001E3FF5">
      <w:pPr>
        <w:pStyle w:val="SemEspaamento"/>
        <w:keepNext/>
      </w:pPr>
      <w:r>
        <w:rPr>
          <w:noProof/>
          <w:lang w:eastAsia="pt-BR"/>
        </w:rPr>
        <w:pict>
          <v:shape id="_x0000_s1097" type="#_x0000_t202" style="position:absolute;left:0;text-align:left;margin-left:-39.3pt;margin-top:3.95pt;width:124.7pt;height:31.2pt;z-index:251675648" fillcolor="#dbe5f1 [660]" strokecolor="black [3213]">
            <v:textbox style="mso-next-textbox:#_x0000_s1097">
              <w:txbxContent>
                <w:p w:rsidR="005618DF" w:rsidRDefault="005618DF" w:rsidP="00C32332">
                  <w:pPr>
                    <w:pStyle w:val="CaixadeTexto"/>
                  </w:pPr>
                  <w:r>
                    <w:t>Procedimento agendado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left:0;text-align:left;margin-left:85.4pt;margin-top:19.45pt;width:18.65pt;height:15.7pt;z-index:251676672" o:connectortype="straight">
            <v:stroke endarrow="block"/>
          </v:shape>
        </w:pict>
      </w:r>
      <w:r>
        <w:rPr>
          <w:noProof/>
          <w:lang w:eastAsia="pt-BR"/>
        </w:rPr>
        <w:pict>
          <v:shape id="_x0000_s1102" type="#_x0000_t202" style="position:absolute;left:0;text-align:left;margin-left:-37.8pt;margin-top:53.05pt;width:110.55pt;height:39.7pt;z-index:251679744" fillcolor="#dbe5f1 [660]" strokecolor="black [3213]">
            <v:textbox style="mso-next-textbox:#_x0000_s1102">
              <w:txbxContent>
                <w:p w:rsidR="005618DF" w:rsidRDefault="005618DF" w:rsidP="00DD37F4">
                  <w:pPr>
                    <w:pStyle w:val="CaixadeTexto"/>
                  </w:pPr>
                  <w:r>
                    <w:t>Lista de e-mail separada por vírgula.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103" type="#_x0000_t32" style="position:absolute;left:0;text-align:left;margin-left:77.8pt;margin-top:68.55pt;width:18.65pt;height:15.7pt;z-index:251680768" o:connectortype="straight">
            <v:stroke endarrow="block"/>
          </v:shape>
        </w:pict>
      </w:r>
      <w:r>
        <w:rPr>
          <w:noProof/>
          <w:lang w:eastAsia="pt-BR"/>
        </w:rPr>
        <w:pict>
          <v:rect id="_x0000_s1096" style="position:absolute;left:0;text-align:left;margin-left:97.35pt;margin-top:78.75pt;width:146.7pt;height:13.6pt;z-index:251674624" filled="f" strokecolor="red"/>
        </w:pict>
      </w:r>
      <w:r>
        <w:rPr>
          <w:noProof/>
          <w:lang w:eastAsia="pt-BR"/>
        </w:rPr>
        <w:pict>
          <v:shape id="_x0000_s1101" type="#_x0000_t32" style="position:absolute;left:0;text-align:left;margin-left:354.35pt;margin-top:45.55pt;width:19.85pt;height:19.85pt;flip:x y;z-index:251678720" o:connectortype="straight">
            <v:stroke endarrow="block"/>
          </v:shape>
        </w:pict>
      </w:r>
      <w:r>
        <w:rPr>
          <w:noProof/>
          <w:lang w:eastAsia="pt-BR"/>
        </w:rPr>
        <w:pict>
          <v:shape id="_x0000_s1100" type="#_x0000_t202" style="position:absolute;left:0;text-align:left;margin-left:344.1pt;margin-top:65.65pt;width:133.25pt;height:62.35pt;z-index:251677696" fillcolor="#dbe5f1 [660]" strokecolor="black [3213]">
            <v:textbox style="mso-next-textbox:#_x0000_s1100">
              <w:txbxContent>
                <w:p w:rsidR="005618DF" w:rsidRDefault="005618DF" w:rsidP="00436021">
                  <w:pPr>
                    <w:pStyle w:val="CaixadeTexto"/>
                  </w:pPr>
                  <w:r>
                    <w:t>Procedimento selecionado para envio.</w:t>
                  </w:r>
                </w:p>
                <w:p w:rsidR="005618DF" w:rsidRPr="00436021" w:rsidRDefault="005618DF" w:rsidP="00436021">
                  <w:pPr>
                    <w:pStyle w:val="CaixadeTexto"/>
                  </w:pPr>
                  <w:r w:rsidRPr="00436021">
                    <w:t>Por</w:t>
                  </w:r>
                  <w:r>
                    <w:t xml:space="preserve"> padrão todos já vem selecionados.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oval id="_x0000_s1095" style="position:absolute;left:0;text-align:left;margin-left:337.1pt;margin-top:37.65pt;width:15.85pt;height:15.6pt;z-index:251673600" filled="f" strokecolor="red"/>
        </w:pict>
      </w:r>
      <w:r>
        <w:rPr>
          <w:noProof/>
          <w:lang w:eastAsia="pt-BR"/>
        </w:rPr>
        <w:pict>
          <v:oval id="_x0000_s1094" style="position:absolute;left:0;text-align:left;margin-left:82.65pt;margin-top:31.55pt;width:168.45pt;height:29.2pt;z-index:251672576" filled="f" strokecolor="red"/>
        </w:pict>
      </w:r>
      <w:r w:rsidR="00D81F3E">
        <w:rPr>
          <w:noProof/>
          <w:lang w:eastAsia="pt-BR"/>
        </w:rPr>
        <w:drawing>
          <wp:inline distT="0" distB="0" distL="0" distR="0">
            <wp:extent cx="3584993" cy="1440000"/>
            <wp:effectExtent l="19050" t="0" r="0" b="0"/>
            <wp:docPr id="1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993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3E" w:rsidRDefault="001E3FF5" w:rsidP="001E3FF5">
      <w:pPr>
        <w:pStyle w:val="Legenda"/>
        <w:jc w:val="center"/>
      </w:pPr>
      <w:bookmarkStart w:id="26" w:name="_Toc419365515"/>
      <w:r>
        <w:t xml:space="preserve">Figura </w:t>
      </w:r>
      <w:fldSimple w:instr=" STYLEREF 1 \s ">
        <w:r w:rsidR="00420932">
          <w:rPr>
            <w:noProof/>
          </w:rPr>
          <w:t>4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2</w:t>
        </w:r>
      </w:fldSimple>
      <w:r>
        <w:t xml:space="preserve"> - Tela para envio de e-mail</w:t>
      </w:r>
      <w:bookmarkEnd w:id="26"/>
    </w:p>
    <w:p w:rsidR="00AC33AF" w:rsidRDefault="00087496" w:rsidP="00087496">
      <w:r>
        <w:t xml:space="preserve">Ao pressionar o botão “Enviar” será enviado </w:t>
      </w:r>
      <w:proofErr w:type="gramStart"/>
      <w:r>
        <w:t>as</w:t>
      </w:r>
      <w:proofErr w:type="gramEnd"/>
      <w:r>
        <w:t xml:space="preserve"> orientações cadastradas na aba “Paciente” da tela </w:t>
      </w:r>
      <w:r w:rsidRPr="00087496">
        <w:t>Item Genérico x Orientações</w:t>
      </w:r>
      <w:r w:rsidR="00B905F9">
        <w:t xml:space="preserve"> para o(s) e-mail(s) cadastrado(s) no campo “</w:t>
      </w:r>
      <w:proofErr w:type="spellStart"/>
      <w:r w:rsidR="00B905F9">
        <w:t>E-Mail</w:t>
      </w:r>
      <w:proofErr w:type="spellEnd"/>
      <w:r w:rsidR="00B905F9">
        <w:t>”</w:t>
      </w:r>
      <w:r>
        <w:t>.</w:t>
      </w:r>
      <w:r w:rsidR="00B905F9">
        <w:t xml:space="preserve"> Ao pressionar “Cancelar” o sistema volta ao fluxo normal, onde é apresentada a mensagem de impressão.</w:t>
      </w:r>
      <w:r w:rsidR="005618DF">
        <w:t xml:space="preserve"> Se</w:t>
      </w:r>
      <w:r w:rsidR="00AC33AF">
        <w:t xml:space="preserve"> houver a necessidade de reenvio do e-mail </w:t>
      </w:r>
      <w:r w:rsidR="005618DF">
        <w:t xml:space="preserve">após finalizar </w:t>
      </w:r>
      <w:r w:rsidR="006512B3">
        <w:t xml:space="preserve">o agendamento </w:t>
      </w:r>
      <w:r w:rsidR="00AC33AF">
        <w:t>é só acessar a tela “Visualizar Agendas”, pesquisar o paciente, selecioná-lo e clicar no botão “e-mail”.</w:t>
      </w:r>
    </w:p>
    <w:p w:rsidR="00CA2D6A" w:rsidRDefault="00667105" w:rsidP="00CA2D6A">
      <w:pPr>
        <w:pStyle w:val="SemEspaamento"/>
        <w:keepNext/>
      </w:pPr>
      <w:r>
        <w:rPr>
          <w:noProof/>
          <w:lang w:eastAsia="pt-BR"/>
        </w:rPr>
        <w:pict>
          <v:rect id="_x0000_s1106" style="position:absolute;left:0;text-align:left;margin-left:231.5pt;margin-top:186.35pt;width:29.2pt;height:9.5pt;z-index:251683840" filled="f" strokecolor="red"/>
        </w:pict>
      </w:r>
      <w:r>
        <w:rPr>
          <w:noProof/>
          <w:lang w:eastAsia="pt-B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5" type="#_x0000_t67" style="position:absolute;left:0;text-align:left;margin-left:244.4pt;margin-top:169.4pt;width:7.45pt;height:13.55pt;z-index:251682816">
            <v:textbox style="layout-flow:vertical-ideographic"/>
          </v:shape>
        </w:pict>
      </w:r>
      <w:r>
        <w:rPr>
          <w:noProof/>
          <w:lang w:eastAsia="pt-B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04" type="#_x0000_t66" style="position:absolute;left:0;text-align:left;margin-left:80.4pt;margin-top:101.4pt;width:22.45pt;height:9.5pt;z-index:251681792"/>
        </w:pict>
      </w:r>
      <w:r w:rsidR="00AC33AF">
        <w:rPr>
          <w:noProof/>
          <w:lang w:eastAsia="pt-BR"/>
        </w:rPr>
        <w:drawing>
          <wp:inline distT="0" distB="0" distL="0" distR="0">
            <wp:extent cx="4109281" cy="2484000"/>
            <wp:effectExtent l="19050" t="0" r="5519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281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EEE" w:rsidRPr="004F3EEE" w:rsidRDefault="00CA2D6A" w:rsidP="00A66F85">
      <w:pPr>
        <w:pStyle w:val="Legenda"/>
        <w:jc w:val="center"/>
      </w:pPr>
      <w:bookmarkStart w:id="27" w:name="_Toc419365516"/>
      <w:r>
        <w:t xml:space="preserve">Figura </w:t>
      </w:r>
      <w:fldSimple w:instr=" STYLEREF 1 \s ">
        <w:r w:rsidR="00420932">
          <w:rPr>
            <w:noProof/>
          </w:rPr>
          <w:t>4</w:t>
        </w:r>
      </w:fldSimple>
      <w:r w:rsidR="00420932">
        <w:noBreakHyphen/>
      </w:r>
      <w:fldSimple w:instr=" SEQ Figura \* ARABIC \s 1 ">
        <w:r w:rsidR="00420932">
          <w:rPr>
            <w:noProof/>
          </w:rPr>
          <w:t>3</w:t>
        </w:r>
      </w:fldSimple>
      <w:r>
        <w:t xml:space="preserve"> - Tela Visualizar Agendas</w:t>
      </w:r>
      <w:bookmarkEnd w:id="27"/>
    </w:p>
    <w:sectPr w:rsidR="004F3EEE" w:rsidRPr="004F3EEE" w:rsidSect="00AA1B23">
      <w:headerReference w:type="default" r:id="rId31"/>
      <w:footerReference w:type="default" r:id="rId32"/>
      <w:pgSz w:w="11906" w:h="16838"/>
      <w:pgMar w:top="1701" w:right="1134" w:bottom="1134" w:left="1701" w:header="397" w:footer="5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22A" w:rsidRDefault="00E9622A" w:rsidP="00214604">
      <w:pPr>
        <w:spacing w:line="240" w:lineRule="auto"/>
      </w:pPr>
      <w:r>
        <w:separator/>
      </w:r>
    </w:p>
  </w:endnote>
  <w:endnote w:type="continuationSeparator" w:id="0">
    <w:p w:rsidR="00E9622A" w:rsidRDefault="00E9622A" w:rsidP="00214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DF" w:rsidRDefault="005618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3626"/>
      <w:docPartObj>
        <w:docPartGallery w:val="Page Numbers (Bottom of Page)"/>
        <w:docPartUnique/>
      </w:docPartObj>
    </w:sdtPr>
    <w:sdtContent>
      <w:p w:rsidR="005618DF" w:rsidRDefault="005618DF" w:rsidP="00214604">
        <w:pPr>
          <w:pStyle w:val="Rodap"/>
          <w:jc w:val="center"/>
        </w:pPr>
      </w:p>
      <w:p w:rsidR="005618DF" w:rsidRDefault="005618DF">
        <w:pPr>
          <w:pStyle w:val="Rodap"/>
          <w:jc w:val="center"/>
        </w:pPr>
      </w:p>
    </w:sdtContent>
  </w:sdt>
  <w:p w:rsidR="005618DF" w:rsidRDefault="005618D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DF" w:rsidRDefault="005618D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DF" w:rsidRDefault="005618DF">
    <w:pPr>
      <w:pStyle w:val="Rodap"/>
      <w:jc w:val="right"/>
    </w:pPr>
    <w:r w:rsidRPr="00667105">
      <w:rPr>
        <w:rFonts w:ascii="Times New Roman" w:hAnsi="Times New Roman" w:cs="Times New Roman"/>
        <w:noProof/>
        <w:szCs w:val="24"/>
        <w:lang w:eastAsia="pt-BR"/>
      </w:rPr>
      <w:pict>
        <v:rect id="_x0000_s18435" style="position:absolute;left:0;text-align:left;margin-left:-2.15pt;margin-top:5.7pt;width:416.7pt;height:4.25pt;z-index:-251659265" fillcolor="#69f" stroked="f">
          <v:fill color2="#fbfbfb" rotate="t" angle="-90" focus="100%" type="gradient"/>
        </v:rect>
      </w:pict>
    </w:r>
    <w:r w:rsidRPr="00AB12F2">
      <w:rPr>
        <w:rFonts w:ascii="Times New Roman" w:hAnsi="Times New Roman" w:cs="Times New Roman"/>
        <w:szCs w:val="24"/>
      </w:rPr>
      <w:t xml:space="preserve">Página </w:t>
    </w:r>
    <w:sdt>
      <w:sdtPr>
        <w:rPr>
          <w:rFonts w:ascii="Times New Roman" w:hAnsi="Times New Roman" w:cs="Times New Roman"/>
          <w:szCs w:val="24"/>
        </w:rPr>
        <w:id w:val="32249129"/>
        <w:docPartObj>
          <w:docPartGallery w:val="Page Numbers (Bottom of Page)"/>
          <w:docPartUnique/>
        </w:docPartObj>
      </w:sdtPr>
      <w:sdtEndPr>
        <w:rPr>
          <w:rFonts w:ascii="Arial" w:hAnsi="Arial" w:cstheme="minorBidi"/>
          <w:szCs w:val="22"/>
        </w:rPr>
      </w:sdtEndPr>
      <w:sdtContent>
        <w:r w:rsidRPr="00AB12F2">
          <w:rPr>
            <w:rFonts w:ascii="Times New Roman" w:hAnsi="Times New Roman" w:cs="Times New Roman"/>
            <w:szCs w:val="24"/>
          </w:rPr>
          <w:fldChar w:fldCharType="begin"/>
        </w:r>
        <w:r w:rsidRPr="00AB12F2">
          <w:rPr>
            <w:rFonts w:ascii="Times New Roman" w:hAnsi="Times New Roman" w:cs="Times New Roman"/>
            <w:szCs w:val="24"/>
          </w:rPr>
          <w:instrText xml:space="preserve"> PAGE   \* MERGEFORMAT </w:instrText>
        </w:r>
        <w:r w:rsidRPr="00AB12F2">
          <w:rPr>
            <w:rFonts w:ascii="Times New Roman" w:hAnsi="Times New Roman" w:cs="Times New Roman"/>
            <w:szCs w:val="24"/>
          </w:rPr>
          <w:fldChar w:fldCharType="separate"/>
        </w:r>
        <w:r w:rsidR="00E23D3F">
          <w:rPr>
            <w:rFonts w:ascii="Times New Roman" w:hAnsi="Times New Roman" w:cs="Times New Roman"/>
            <w:noProof/>
            <w:szCs w:val="24"/>
          </w:rPr>
          <w:t>2</w:t>
        </w:r>
        <w:r w:rsidRPr="00AB12F2">
          <w:rPr>
            <w:rFonts w:ascii="Times New Roman" w:hAnsi="Times New Roman" w:cs="Times New Roman"/>
            <w:szCs w:val="24"/>
          </w:rPr>
          <w:fldChar w:fldCharType="end"/>
        </w:r>
      </w:sdtContent>
    </w:sdt>
  </w:p>
  <w:p w:rsidR="005618DF" w:rsidRDefault="005618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22A" w:rsidRDefault="00E9622A" w:rsidP="00214604">
      <w:pPr>
        <w:spacing w:line="240" w:lineRule="auto"/>
      </w:pPr>
      <w:r>
        <w:separator/>
      </w:r>
    </w:p>
  </w:footnote>
  <w:footnote w:type="continuationSeparator" w:id="0">
    <w:p w:rsidR="00E9622A" w:rsidRDefault="00E9622A" w:rsidP="002146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DF" w:rsidRDefault="005618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DF" w:rsidRDefault="005618DF">
    <w:pPr>
      <w:pStyle w:val="Cabealho"/>
    </w:pPr>
  </w:p>
  <w:p w:rsidR="005618DF" w:rsidRDefault="005618D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DF" w:rsidRDefault="005618D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DF" w:rsidRDefault="005618DF">
    <w:pPr>
      <w:pStyle w:val="Cabealho"/>
    </w:pPr>
    <w:r>
      <w:rPr>
        <w:noProof/>
        <w:lang w:eastAsia="pt-BR"/>
      </w:rPr>
      <w:pict>
        <v:line id="_x0000_s18434" style="position:absolute;left:0;text-align:left;z-index:251659264" from="105.1pt,43.25pt" to="465.1pt,43.25pt" strokecolor="#eaeaea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left:0;text-align:left;margin-left:102.85pt;margin-top:-1.75pt;width:5in;height:54pt;z-index:-251658240" stroked="f">
          <v:textbox style="mso-next-textbox:#_x0000_s18433">
            <w:txbxContent>
              <w:p w:rsidR="005618DF" w:rsidRPr="007C488C" w:rsidRDefault="005618DF" w:rsidP="00684138">
                <w:pPr>
                  <w:spacing w:before="40"/>
                  <w:jc w:val="center"/>
                  <w:rPr>
                    <w:rFonts w:cs="Arial"/>
                    <w:i/>
                    <w:color w:val="800000"/>
                    <w:sz w:val="28"/>
                    <w:szCs w:val="28"/>
                  </w:rPr>
                </w:pPr>
                <w:r w:rsidRPr="007C488C">
                  <w:rPr>
                    <w:rFonts w:cs="Arial"/>
                    <w:b/>
                    <w:sz w:val="28"/>
                    <w:szCs w:val="28"/>
                  </w:rPr>
                  <w:t>C</w:t>
                </w:r>
                <w:r>
                  <w:rPr>
                    <w:rFonts w:cs="Arial"/>
                    <w:b/>
                    <w:sz w:val="28"/>
                    <w:szCs w:val="28"/>
                  </w:rPr>
                  <w:t>ia.</w:t>
                </w:r>
                <w:r w:rsidRPr="007C488C">
                  <w:rPr>
                    <w:rFonts w:cs="Arial"/>
                    <w:b/>
                    <w:sz w:val="28"/>
                    <w:szCs w:val="28"/>
                  </w:rPr>
                  <w:t xml:space="preserve"> de Processamento de Dados do Estado de S</w:t>
                </w:r>
                <w:r>
                  <w:rPr>
                    <w:rFonts w:cs="Arial"/>
                    <w:b/>
                    <w:sz w:val="28"/>
                    <w:szCs w:val="28"/>
                  </w:rPr>
                  <w:t xml:space="preserve">P </w:t>
                </w:r>
                <w:r>
                  <w:rPr>
                    <w:rFonts w:cs="Arial"/>
                    <w:b/>
                    <w:sz w:val="28"/>
                    <w:szCs w:val="28"/>
                  </w:rPr>
                  <w:br/>
                </w:r>
                <w:r>
                  <w:rPr>
                    <w:rFonts w:cs="Arial"/>
                    <w:b/>
                    <w:i/>
                    <w:color w:val="333399"/>
                    <w:sz w:val="28"/>
                    <w:szCs w:val="28"/>
                  </w:rPr>
                  <w:t>Manual Operacional – S4SP</w:t>
                </w:r>
              </w:p>
            </w:txbxContent>
          </v:textbox>
        </v:shape>
      </w:pict>
    </w:r>
    <w:r w:rsidRPr="00E66486">
      <w:rPr>
        <w:noProof/>
        <w:lang w:eastAsia="pt-BR"/>
      </w:rPr>
      <w:drawing>
        <wp:inline distT="0" distB="0" distL="0" distR="0">
          <wp:extent cx="1390650" cy="723900"/>
          <wp:effectExtent l="19050" t="0" r="0" b="0"/>
          <wp:docPr id="24" name="Imagem 1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18DF" w:rsidRDefault="005618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8A5"/>
    <w:multiLevelType w:val="hybridMultilevel"/>
    <w:tmpl w:val="C61A664C"/>
    <w:lvl w:ilvl="0" w:tplc="DDC2FF1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5694"/>
    <w:multiLevelType w:val="hybridMultilevel"/>
    <w:tmpl w:val="76587A0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2977FEB"/>
    <w:multiLevelType w:val="hybridMultilevel"/>
    <w:tmpl w:val="3A4A9C30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3935AB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3D691C7C"/>
    <w:multiLevelType w:val="hybridMultilevel"/>
    <w:tmpl w:val="001818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B1BDB"/>
    <w:multiLevelType w:val="hybridMultilevel"/>
    <w:tmpl w:val="BAB2B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21E0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99345E3"/>
    <w:multiLevelType w:val="multilevel"/>
    <w:tmpl w:val="AF90C3E2"/>
    <w:styleLink w:val="Estilo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D17126F"/>
    <w:multiLevelType w:val="hybridMultilevel"/>
    <w:tmpl w:val="451CC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54F10"/>
    <w:multiLevelType w:val="hybridMultilevel"/>
    <w:tmpl w:val="E0E69A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F716D"/>
    <w:multiLevelType w:val="hybridMultilevel"/>
    <w:tmpl w:val="7D5A6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70">
      <o:colormenu v:ext="edit" fillcolor="none" strokecolor="red" shadowcolor="none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EC748C"/>
    <w:rsid w:val="0000041A"/>
    <w:rsid w:val="000010FB"/>
    <w:rsid w:val="000021BF"/>
    <w:rsid w:val="00004AD7"/>
    <w:rsid w:val="00006A80"/>
    <w:rsid w:val="0001458E"/>
    <w:rsid w:val="00015DC6"/>
    <w:rsid w:val="00017B55"/>
    <w:rsid w:val="000255E6"/>
    <w:rsid w:val="0002588D"/>
    <w:rsid w:val="000269F3"/>
    <w:rsid w:val="000333A5"/>
    <w:rsid w:val="00034654"/>
    <w:rsid w:val="00034DFD"/>
    <w:rsid w:val="000408E2"/>
    <w:rsid w:val="00042999"/>
    <w:rsid w:val="00044AD1"/>
    <w:rsid w:val="00050C2A"/>
    <w:rsid w:val="000510AE"/>
    <w:rsid w:val="00051DA3"/>
    <w:rsid w:val="0005494F"/>
    <w:rsid w:val="00054CA3"/>
    <w:rsid w:val="00060127"/>
    <w:rsid w:val="000620C3"/>
    <w:rsid w:val="000668E3"/>
    <w:rsid w:val="00073410"/>
    <w:rsid w:val="0007450E"/>
    <w:rsid w:val="00085618"/>
    <w:rsid w:val="00087496"/>
    <w:rsid w:val="00087CC1"/>
    <w:rsid w:val="000963D4"/>
    <w:rsid w:val="0009789B"/>
    <w:rsid w:val="000A1BA7"/>
    <w:rsid w:val="000A2BD7"/>
    <w:rsid w:val="000E3E0E"/>
    <w:rsid w:val="000E6D8D"/>
    <w:rsid w:val="000F11B6"/>
    <w:rsid w:val="000F1DE7"/>
    <w:rsid w:val="000F40CB"/>
    <w:rsid w:val="00102A09"/>
    <w:rsid w:val="0010315F"/>
    <w:rsid w:val="00103839"/>
    <w:rsid w:val="001055BD"/>
    <w:rsid w:val="00113EBD"/>
    <w:rsid w:val="00114BF4"/>
    <w:rsid w:val="00116B88"/>
    <w:rsid w:val="001247B8"/>
    <w:rsid w:val="001259AB"/>
    <w:rsid w:val="00127884"/>
    <w:rsid w:val="00132375"/>
    <w:rsid w:val="00140538"/>
    <w:rsid w:val="001443C1"/>
    <w:rsid w:val="001450C2"/>
    <w:rsid w:val="001502F4"/>
    <w:rsid w:val="001513B0"/>
    <w:rsid w:val="00152D8B"/>
    <w:rsid w:val="00162347"/>
    <w:rsid w:val="00164F34"/>
    <w:rsid w:val="0016508C"/>
    <w:rsid w:val="00170611"/>
    <w:rsid w:val="00172048"/>
    <w:rsid w:val="001737BC"/>
    <w:rsid w:val="001753D3"/>
    <w:rsid w:val="00180F65"/>
    <w:rsid w:val="00182474"/>
    <w:rsid w:val="00182657"/>
    <w:rsid w:val="00184B7E"/>
    <w:rsid w:val="00185843"/>
    <w:rsid w:val="001864AA"/>
    <w:rsid w:val="00187B12"/>
    <w:rsid w:val="001960F2"/>
    <w:rsid w:val="001A3811"/>
    <w:rsid w:val="001A6C22"/>
    <w:rsid w:val="001C70D4"/>
    <w:rsid w:val="001D3177"/>
    <w:rsid w:val="001D4AE5"/>
    <w:rsid w:val="001D4C6F"/>
    <w:rsid w:val="001D4FB1"/>
    <w:rsid w:val="001D5C43"/>
    <w:rsid w:val="001E3FF5"/>
    <w:rsid w:val="001E51BE"/>
    <w:rsid w:val="001E57F1"/>
    <w:rsid w:val="001E5A8E"/>
    <w:rsid w:val="001E61C6"/>
    <w:rsid w:val="001E64FB"/>
    <w:rsid w:val="001F4073"/>
    <w:rsid w:val="001F66E9"/>
    <w:rsid w:val="001F70E3"/>
    <w:rsid w:val="0020242A"/>
    <w:rsid w:val="00202C0A"/>
    <w:rsid w:val="00214604"/>
    <w:rsid w:val="00216D88"/>
    <w:rsid w:val="00220302"/>
    <w:rsid w:val="00223D47"/>
    <w:rsid w:val="00224E28"/>
    <w:rsid w:val="00225348"/>
    <w:rsid w:val="00227193"/>
    <w:rsid w:val="0022740D"/>
    <w:rsid w:val="00237AFB"/>
    <w:rsid w:val="00237C8A"/>
    <w:rsid w:val="00246E20"/>
    <w:rsid w:val="00250738"/>
    <w:rsid w:val="00255346"/>
    <w:rsid w:val="00256500"/>
    <w:rsid w:val="00257035"/>
    <w:rsid w:val="002644CB"/>
    <w:rsid w:val="002650FE"/>
    <w:rsid w:val="0026797A"/>
    <w:rsid w:val="00274BF4"/>
    <w:rsid w:val="002751B5"/>
    <w:rsid w:val="00280C6E"/>
    <w:rsid w:val="00282BBE"/>
    <w:rsid w:val="00290D51"/>
    <w:rsid w:val="00294568"/>
    <w:rsid w:val="002A51FD"/>
    <w:rsid w:val="002B12C9"/>
    <w:rsid w:val="002B3644"/>
    <w:rsid w:val="002B7242"/>
    <w:rsid w:val="002C27C7"/>
    <w:rsid w:val="002D757D"/>
    <w:rsid w:val="002E1592"/>
    <w:rsid w:val="002E2BE5"/>
    <w:rsid w:val="002E3313"/>
    <w:rsid w:val="002E4A64"/>
    <w:rsid w:val="002E70AA"/>
    <w:rsid w:val="002F3CA4"/>
    <w:rsid w:val="002F3FBB"/>
    <w:rsid w:val="002F544F"/>
    <w:rsid w:val="002F636D"/>
    <w:rsid w:val="002F68F5"/>
    <w:rsid w:val="002F6E96"/>
    <w:rsid w:val="00300CD7"/>
    <w:rsid w:val="003027D7"/>
    <w:rsid w:val="00304612"/>
    <w:rsid w:val="00305F67"/>
    <w:rsid w:val="00306B90"/>
    <w:rsid w:val="00310D51"/>
    <w:rsid w:val="00312EB6"/>
    <w:rsid w:val="00315667"/>
    <w:rsid w:val="00317737"/>
    <w:rsid w:val="003179A1"/>
    <w:rsid w:val="00321386"/>
    <w:rsid w:val="00322C2D"/>
    <w:rsid w:val="00323370"/>
    <w:rsid w:val="003300AE"/>
    <w:rsid w:val="00330A1A"/>
    <w:rsid w:val="0033100F"/>
    <w:rsid w:val="003376AF"/>
    <w:rsid w:val="00337D37"/>
    <w:rsid w:val="00343E2A"/>
    <w:rsid w:val="003454BA"/>
    <w:rsid w:val="00346760"/>
    <w:rsid w:val="00350724"/>
    <w:rsid w:val="00356671"/>
    <w:rsid w:val="003622D4"/>
    <w:rsid w:val="00364234"/>
    <w:rsid w:val="003750D6"/>
    <w:rsid w:val="003860A4"/>
    <w:rsid w:val="00390434"/>
    <w:rsid w:val="00397E69"/>
    <w:rsid w:val="003A2B9D"/>
    <w:rsid w:val="003A5224"/>
    <w:rsid w:val="003A547C"/>
    <w:rsid w:val="003A7ECA"/>
    <w:rsid w:val="003B717B"/>
    <w:rsid w:val="003B7CDD"/>
    <w:rsid w:val="003C0507"/>
    <w:rsid w:val="003C1888"/>
    <w:rsid w:val="003C5403"/>
    <w:rsid w:val="003C7227"/>
    <w:rsid w:val="003C752E"/>
    <w:rsid w:val="003D100A"/>
    <w:rsid w:val="003D1395"/>
    <w:rsid w:val="003D1828"/>
    <w:rsid w:val="003D1DFE"/>
    <w:rsid w:val="003D2F04"/>
    <w:rsid w:val="003D6B79"/>
    <w:rsid w:val="003E5607"/>
    <w:rsid w:val="003E6854"/>
    <w:rsid w:val="003F101B"/>
    <w:rsid w:val="003F1199"/>
    <w:rsid w:val="003F12BF"/>
    <w:rsid w:val="003F1924"/>
    <w:rsid w:val="003F23FC"/>
    <w:rsid w:val="003F2DD6"/>
    <w:rsid w:val="003F3934"/>
    <w:rsid w:val="003F4393"/>
    <w:rsid w:val="003F4FEC"/>
    <w:rsid w:val="0040131E"/>
    <w:rsid w:val="00401EE9"/>
    <w:rsid w:val="004028ED"/>
    <w:rsid w:val="004037E9"/>
    <w:rsid w:val="00403C2A"/>
    <w:rsid w:val="0041414C"/>
    <w:rsid w:val="004160F7"/>
    <w:rsid w:val="00416A01"/>
    <w:rsid w:val="00416C6F"/>
    <w:rsid w:val="00420262"/>
    <w:rsid w:val="00420932"/>
    <w:rsid w:val="004213AA"/>
    <w:rsid w:val="004236F1"/>
    <w:rsid w:val="004273B9"/>
    <w:rsid w:val="004312AC"/>
    <w:rsid w:val="00436021"/>
    <w:rsid w:val="00437887"/>
    <w:rsid w:val="00442F64"/>
    <w:rsid w:val="00445F4F"/>
    <w:rsid w:val="0044620A"/>
    <w:rsid w:val="00462A4C"/>
    <w:rsid w:val="00465F18"/>
    <w:rsid w:val="00466D77"/>
    <w:rsid w:val="00467966"/>
    <w:rsid w:val="00477F0A"/>
    <w:rsid w:val="00482DE5"/>
    <w:rsid w:val="0048454D"/>
    <w:rsid w:val="004924D8"/>
    <w:rsid w:val="00494683"/>
    <w:rsid w:val="004956D5"/>
    <w:rsid w:val="00497B38"/>
    <w:rsid w:val="00497E25"/>
    <w:rsid w:val="004A2DF6"/>
    <w:rsid w:val="004A4BFB"/>
    <w:rsid w:val="004A608C"/>
    <w:rsid w:val="004B1C5C"/>
    <w:rsid w:val="004B4E64"/>
    <w:rsid w:val="004C1F5A"/>
    <w:rsid w:val="004C44A0"/>
    <w:rsid w:val="004C7197"/>
    <w:rsid w:val="004C7F47"/>
    <w:rsid w:val="004D22B9"/>
    <w:rsid w:val="004D68EC"/>
    <w:rsid w:val="004E03A0"/>
    <w:rsid w:val="004E18A2"/>
    <w:rsid w:val="004E1DC0"/>
    <w:rsid w:val="004E406B"/>
    <w:rsid w:val="004E7109"/>
    <w:rsid w:val="004F3EEE"/>
    <w:rsid w:val="004F641C"/>
    <w:rsid w:val="00505D99"/>
    <w:rsid w:val="00512926"/>
    <w:rsid w:val="005150FE"/>
    <w:rsid w:val="00517493"/>
    <w:rsid w:val="00521A0E"/>
    <w:rsid w:val="00524659"/>
    <w:rsid w:val="00525AE0"/>
    <w:rsid w:val="00526C3C"/>
    <w:rsid w:val="005354CB"/>
    <w:rsid w:val="0053595E"/>
    <w:rsid w:val="00536A4E"/>
    <w:rsid w:val="00541F41"/>
    <w:rsid w:val="00547685"/>
    <w:rsid w:val="0054792E"/>
    <w:rsid w:val="00551EED"/>
    <w:rsid w:val="005545F4"/>
    <w:rsid w:val="00557AB2"/>
    <w:rsid w:val="005618DF"/>
    <w:rsid w:val="00561C73"/>
    <w:rsid w:val="0056457B"/>
    <w:rsid w:val="00565C45"/>
    <w:rsid w:val="00574A68"/>
    <w:rsid w:val="00574CE3"/>
    <w:rsid w:val="0058112B"/>
    <w:rsid w:val="00581A84"/>
    <w:rsid w:val="0058728A"/>
    <w:rsid w:val="00591681"/>
    <w:rsid w:val="005925BE"/>
    <w:rsid w:val="00594870"/>
    <w:rsid w:val="00596218"/>
    <w:rsid w:val="0059749C"/>
    <w:rsid w:val="005A01F5"/>
    <w:rsid w:val="005A27C0"/>
    <w:rsid w:val="005A2B0C"/>
    <w:rsid w:val="005A5AB7"/>
    <w:rsid w:val="005B0BB4"/>
    <w:rsid w:val="005C0BFD"/>
    <w:rsid w:val="005C185E"/>
    <w:rsid w:val="005C65F2"/>
    <w:rsid w:val="005D0323"/>
    <w:rsid w:val="005E2A6A"/>
    <w:rsid w:val="005E452E"/>
    <w:rsid w:val="005E558B"/>
    <w:rsid w:val="005F02F6"/>
    <w:rsid w:val="0060128A"/>
    <w:rsid w:val="00601A79"/>
    <w:rsid w:val="006121A8"/>
    <w:rsid w:val="006128D0"/>
    <w:rsid w:val="0061495C"/>
    <w:rsid w:val="00614E1D"/>
    <w:rsid w:val="00631495"/>
    <w:rsid w:val="00631DE7"/>
    <w:rsid w:val="00636030"/>
    <w:rsid w:val="00637FA7"/>
    <w:rsid w:val="00644929"/>
    <w:rsid w:val="006451DC"/>
    <w:rsid w:val="006512B3"/>
    <w:rsid w:val="00661294"/>
    <w:rsid w:val="00662D80"/>
    <w:rsid w:val="00665DDD"/>
    <w:rsid w:val="00667105"/>
    <w:rsid w:val="0066766F"/>
    <w:rsid w:val="0066777F"/>
    <w:rsid w:val="00671A70"/>
    <w:rsid w:val="00676B19"/>
    <w:rsid w:val="006813AC"/>
    <w:rsid w:val="006817D5"/>
    <w:rsid w:val="0068230E"/>
    <w:rsid w:val="00683310"/>
    <w:rsid w:val="00684138"/>
    <w:rsid w:val="00684422"/>
    <w:rsid w:val="00686819"/>
    <w:rsid w:val="00686952"/>
    <w:rsid w:val="00687D5D"/>
    <w:rsid w:val="0069418F"/>
    <w:rsid w:val="00695962"/>
    <w:rsid w:val="006A127E"/>
    <w:rsid w:val="006A5F74"/>
    <w:rsid w:val="006A7407"/>
    <w:rsid w:val="006B0E6E"/>
    <w:rsid w:val="006B23E2"/>
    <w:rsid w:val="006B2C05"/>
    <w:rsid w:val="006B3047"/>
    <w:rsid w:val="006B7D71"/>
    <w:rsid w:val="006C1D86"/>
    <w:rsid w:val="006C76A1"/>
    <w:rsid w:val="006C76B2"/>
    <w:rsid w:val="006C799C"/>
    <w:rsid w:val="006D4CC3"/>
    <w:rsid w:val="006E139C"/>
    <w:rsid w:val="006E172F"/>
    <w:rsid w:val="006E3770"/>
    <w:rsid w:val="006E6452"/>
    <w:rsid w:val="006F760A"/>
    <w:rsid w:val="00700A4F"/>
    <w:rsid w:val="00702745"/>
    <w:rsid w:val="007037B9"/>
    <w:rsid w:val="0071010F"/>
    <w:rsid w:val="00711BC6"/>
    <w:rsid w:val="007170E2"/>
    <w:rsid w:val="00720F6B"/>
    <w:rsid w:val="00721DF9"/>
    <w:rsid w:val="00725F71"/>
    <w:rsid w:val="00730C49"/>
    <w:rsid w:val="007317C5"/>
    <w:rsid w:val="00735E1B"/>
    <w:rsid w:val="0073611D"/>
    <w:rsid w:val="00736C33"/>
    <w:rsid w:val="00750DD2"/>
    <w:rsid w:val="0075143A"/>
    <w:rsid w:val="00751ADF"/>
    <w:rsid w:val="0075637F"/>
    <w:rsid w:val="007564B3"/>
    <w:rsid w:val="00760E9E"/>
    <w:rsid w:val="00763880"/>
    <w:rsid w:val="007676C2"/>
    <w:rsid w:val="00773C21"/>
    <w:rsid w:val="00774513"/>
    <w:rsid w:val="0079025B"/>
    <w:rsid w:val="00796A27"/>
    <w:rsid w:val="007A4680"/>
    <w:rsid w:val="007B0A52"/>
    <w:rsid w:val="007B0B5D"/>
    <w:rsid w:val="007B1B6D"/>
    <w:rsid w:val="007B3470"/>
    <w:rsid w:val="007C57E3"/>
    <w:rsid w:val="007C5EFA"/>
    <w:rsid w:val="007C6BA2"/>
    <w:rsid w:val="007C7499"/>
    <w:rsid w:val="007C7784"/>
    <w:rsid w:val="007D7ACD"/>
    <w:rsid w:val="007E1B0B"/>
    <w:rsid w:val="007E211F"/>
    <w:rsid w:val="007E3823"/>
    <w:rsid w:val="007E6304"/>
    <w:rsid w:val="007E6813"/>
    <w:rsid w:val="007F0097"/>
    <w:rsid w:val="007F28A4"/>
    <w:rsid w:val="007F387B"/>
    <w:rsid w:val="007F5135"/>
    <w:rsid w:val="00801859"/>
    <w:rsid w:val="008032EB"/>
    <w:rsid w:val="00803EE1"/>
    <w:rsid w:val="00807A88"/>
    <w:rsid w:val="008124FE"/>
    <w:rsid w:val="0082305E"/>
    <w:rsid w:val="008247F4"/>
    <w:rsid w:val="008250DF"/>
    <w:rsid w:val="008325E4"/>
    <w:rsid w:val="008357C8"/>
    <w:rsid w:val="00841BF3"/>
    <w:rsid w:val="00854239"/>
    <w:rsid w:val="00856F13"/>
    <w:rsid w:val="008710CC"/>
    <w:rsid w:val="00873B80"/>
    <w:rsid w:val="0087599F"/>
    <w:rsid w:val="008876F6"/>
    <w:rsid w:val="008912C2"/>
    <w:rsid w:val="0089262C"/>
    <w:rsid w:val="00893963"/>
    <w:rsid w:val="008A40A8"/>
    <w:rsid w:val="008B1772"/>
    <w:rsid w:val="008B3B8B"/>
    <w:rsid w:val="008B7679"/>
    <w:rsid w:val="008B7FE1"/>
    <w:rsid w:val="008C08AA"/>
    <w:rsid w:val="008C2F0D"/>
    <w:rsid w:val="008C329A"/>
    <w:rsid w:val="008C39D3"/>
    <w:rsid w:val="008C7F32"/>
    <w:rsid w:val="008D41B0"/>
    <w:rsid w:val="008D72FB"/>
    <w:rsid w:val="008E1052"/>
    <w:rsid w:val="008E20B6"/>
    <w:rsid w:val="008E284A"/>
    <w:rsid w:val="008E2CF0"/>
    <w:rsid w:val="008E4C56"/>
    <w:rsid w:val="008E6484"/>
    <w:rsid w:val="008F530D"/>
    <w:rsid w:val="0090049A"/>
    <w:rsid w:val="00901CC5"/>
    <w:rsid w:val="00905C43"/>
    <w:rsid w:val="00910156"/>
    <w:rsid w:val="00910F75"/>
    <w:rsid w:val="00911FC9"/>
    <w:rsid w:val="009123A6"/>
    <w:rsid w:val="00924A86"/>
    <w:rsid w:val="00924E3B"/>
    <w:rsid w:val="00932E23"/>
    <w:rsid w:val="009417AD"/>
    <w:rsid w:val="0094293F"/>
    <w:rsid w:val="00942D1D"/>
    <w:rsid w:val="00947446"/>
    <w:rsid w:val="009512BE"/>
    <w:rsid w:val="00951D2C"/>
    <w:rsid w:val="00953CD2"/>
    <w:rsid w:val="00954F48"/>
    <w:rsid w:val="00962D60"/>
    <w:rsid w:val="009636B2"/>
    <w:rsid w:val="00967685"/>
    <w:rsid w:val="00967895"/>
    <w:rsid w:val="00973ED2"/>
    <w:rsid w:val="0097702B"/>
    <w:rsid w:val="00977754"/>
    <w:rsid w:val="00980DC4"/>
    <w:rsid w:val="0098624C"/>
    <w:rsid w:val="00987DC0"/>
    <w:rsid w:val="00990C33"/>
    <w:rsid w:val="00991A87"/>
    <w:rsid w:val="00991F6A"/>
    <w:rsid w:val="009940BB"/>
    <w:rsid w:val="009964A3"/>
    <w:rsid w:val="00997902"/>
    <w:rsid w:val="009A03F2"/>
    <w:rsid w:val="009A1123"/>
    <w:rsid w:val="009A22FB"/>
    <w:rsid w:val="009B6717"/>
    <w:rsid w:val="009B6CA7"/>
    <w:rsid w:val="009B7AAF"/>
    <w:rsid w:val="009D413E"/>
    <w:rsid w:val="009D4D1A"/>
    <w:rsid w:val="009D5625"/>
    <w:rsid w:val="009D5A6F"/>
    <w:rsid w:val="009D6A45"/>
    <w:rsid w:val="009F0004"/>
    <w:rsid w:val="009F20A2"/>
    <w:rsid w:val="009F4175"/>
    <w:rsid w:val="009F48C1"/>
    <w:rsid w:val="00A00FEF"/>
    <w:rsid w:val="00A04600"/>
    <w:rsid w:val="00A06E3D"/>
    <w:rsid w:val="00A13950"/>
    <w:rsid w:val="00A1667F"/>
    <w:rsid w:val="00A1792E"/>
    <w:rsid w:val="00A23519"/>
    <w:rsid w:val="00A2660B"/>
    <w:rsid w:val="00A313D9"/>
    <w:rsid w:val="00A33FA6"/>
    <w:rsid w:val="00A377EA"/>
    <w:rsid w:val="00A40090"/>
    <w:rsid w:val="00A4049F"/>
    <w:rsid w:val="00A42925"/>
    <w:rsid w:val="00A432F4"/>
    <w:rsid w:val="00A43415"/>
    <w:rsid w:val="00A43ACF"/>
    <w:rsid w:val="00A47D59"/>
    <w:rsid w:val="00A524C8"/>
    <w:rsid w:val="00A53FA4"/>
    <w:rsid w:val="00A55C94"/>
    <w:rsid w:val="00A55FC0"/>
    <w:rsid w:val="00A56AF9"/>
    <w:rsid w:val="00A56E1E"/>
    <w:rsid w:val="00A57235"/>
    <w:rsid w:val="00A57A7F"/>
    <w:rsid w:val="00A60502"/>
    <w:rsid w:val="00A6126E"/>
    <w:rsid w:val="00A616C0"/>
    <w:rsid w:val="00A62F17"/>
    <w:rsid w:val="00A6367E"/>
    <w:rsid w:val="00A66F85"/>
    <w:rsid w:val="00A704F7"/>
    <w:rsid w:val="00A73B0A"/>
    <w:rsid w:val="00A81C57"/>
    <w:rsid w:val="00A85834"/>
    <w:rsid w:val="00A872F8"/>
    <w:rsid w:val="00A9209C"/>
    <w:rsid w:val="00A9264A"/>
    <w:rsid w:val="00A978B6"/>
    <w:rsid w:val="00A97AE6"/>
    <w:rsid w:val="00AA1B23"/>
    <w:rsid w:val="00AA6E2A"/>
    <w:rsid w:val="00AB12F2"/>
    <w:rsid w:val="00AB20F3"/>
    <w:rsid w:val="00AB415E"/>
    <w:rsid w:val="00AB502E"/>
    <w:rsid w:val="00AB6200"/>
    <w:rsid w:val="00AC0940"/>
    <w:rsid w:val="00AC33AF"/>
    <w:rsid w:val="00AC5D9C"/>
    <w:rsid w:val="00AC6232"/>
    <w:rsid w:val="00AD3BFF"/>
    <w:rsid w:val="00AD4A40"/>
    <w:rsid w:val="00AE1C42"/>
    <w:rsid w:val="00AE5CDD"/>
    <w:rsid w:val="00AF6B24"/>
    <w:rsid w:val="00AF771C"/>
    <w:rsid w:val="00AF79C6"/>
    <w:rsid w:val="00B00206"/>
    <w:rsid w:val="00B01104"/>
    <w:rsid w:val="00B021CC"/>
    <w:rsid w:val="00B03438"/>
    <w:rsid w:val="00B0638A"/>
    <w:rsid w:val="00B105C6"/>
    <w:rsid w:val="00B11858"/>
    <w:rsid w:val="00B11D2E"/>
    <w:rsid w:val="00B12307"/>
    <w:rsid w:val="00B24F73"/>
    <w:rsid w:val="00B334FB"/>
    <w:rsid w:val="00B52DD5"/>
    <w:rsid w:val="00B576CC"/>
    <w:rsid w:val="00B576F8"/>
    <w:rsid w:val="00B829EC"/>
    <w:rsid w:val="00B847B3"/>
    <w:rsid w:val="00B87B66"/>
    <w:rsid w:val="00B905F9"/>
    <w:rsid w:val="00B97115"/>
    <w:rsid w:val="00BB31C1"/>
    <w:rsid w:val="00BB3EA6"/>
    <w:rsid w:val="00BB4099"/>
    <w:rsid w:val="00BB6E59"/>
    <w:rsid w:val="00BC025E"/>
    <w:rsid w:val="00BC2ADB"/>
    <w:rsid w:val="00BC3055"/>
    <w:rsid w:val="00BC40EE"/>
    <w:rsid w:val="00BC4763"/>
    <w:rsid w:val="00BD16DA"/>
    <w:rsid w:val="00BD3F35"/>
    <w:rsid w:val="00BD56E5"/>
    <w:rsid w:val="00BE271D"/>
    <w:rsid w:val="00BE3F43"/>
    <w:rsid w:val="00BF0925"/>
    <w:rsid w:val="00BF184D"/>
    <w:rsid w:val="00BF2F04"/>
    <w:rsid w:val="00BF2F7E"/>
    <w:rsid w:val="00BF3A07"/>
    <w:rsid w:val="00BF6594"/>
    <w:rsid w:val="00C02460"/>
    <w:rsid w:val="00C026A6"/>
    <w:rsid w:val="00C035E8"/>
    <w:rsid w:val="00C041B6"/>
    <w:rsid w:val="00C05B6D"/>
    <w:rsid w:val="00C13DFF"/>
    <w:rsid w:val="00C14C2A"/>
    <w:rsid w:val="00C17540"/>
    <w:rsid w:val="00C17A28"/>
    <w:rsid w:val="00C21C15"/>
    <w:rsid w:val="00C2203F"/>
    <w:rsid w:val="00C27070"/>
    <w:rsid w:val="00C275FC"/>
    <w:rsid w:val="00C32332"/>
    <w:rsid w:val="00C36BE1"/>
    <w:rsid w:val="00C4166B"/>
    <w:rsid w:val="00C44921"/>
    <w:rsid w:val="00C44A18"/>
    <w:rsid w:val="00C4505A"/>
    <w:rsid w:val="00C54365"/>
    <w:rsid w:val="00C552D9"/>
    <w:rsid w:val="00C55529"/>
    <w:rsid w:val="00C565C1"/>
    <w:rsid w:val="00C61826"/>
    <w:rsid w:val="00C63638"/>
    <w:rsid w:val="00C66C43"/>
    <w:rsid w:val="00C709B9"/>
    <w:rsid w:val="00C72192"/>
    <w:rsid w:val="00C75F42"/>
    <w:rsid w:val="00C766A7"/>
    <w:rsid w:val="00C8236B"/>
    <w:rsid w:val="00C8271C"/>
    <w:rsid w:val="00C85E8E"/>
    <w:rsid w:val="00C87809"/>
    <w:rsid w:val="00C91F1E"/>
    <w:rsid w:val="00C927DC"/>
    <w:rsid w:val="00CA2B15"/>
    <w:rsid w:val="00CA2D6A"/>
    <w:rsid w:val="00CA7F27"/>
    <w:rsid w:val="00CB4818"/>
    <w:rsid w:val="00CC1B04"/>
    <w:rsid w:val="00CD1D8C"/>
    <w:rsid w:val="00CE0E40"/>
    <w:rsid w:val="00CE2217"/>
    <w:rsid w:val="00CE3989"/>
    <w:rsid w:val="00CE480E"/>
    <w:rsid w:val="00CF2102"/>
    <w:rsid w:val="00CF28D9"/>
    <w:rsid w:val="00CF40A9"/>
    <w:rsid w:val="00D00A31"/>
    <w:rsid w:val="00D01C59"/>
    <w:rsid w:val="00D0354E"/>
    <w:rsid w:val="00D075FF"/>
    <w:rsid w:val="00D100CA"/>
    <w:rsid w:val="00D17AE6"/>
    <w:rsid w:val="00D21229"/>
    <w:rsid w:val="00D32E56"/>
    <w:rsid w:val="00D3315D"/>
    <w:rsid w:val="00D444C4"/>
    <w:rsid w:val="00D47DC1"/>
    <w:rsid w:val="00D53817"/>
    <w:rsid w:val="00D5598F"/>
    <w:rsid w:val="00D5728E"/>
    <w:rsid w:val="00D63D90"/>
    <w:rsid w:val="00D64835"/>
    <w:rsid w:val="00D71017"/>
    <w:rsid w:val="00D75D42"/>
    <w:rsid w:val="00D76E6D"/>
    <w:rsid w:val="00D81F3E"/>
    <w:rsid w:val="00D84E95"/>
    <w:rsid w:val="00D91437"/>
    <w:rsid w:val="00D9739F"/>
    <w:rsid w:val="00DA20E3"/>
    <w:rsid w:val="00DA3F73"/>
    <w:rsid w:val="00DA66A5"/>
    <w:rsid w:val="00DB2083"/>
    <w:rsid w:val="00DB279C"/>
    <w:rsid w:val="00DB626D"/>
    <w:rsid w:val="00DC397F"/>
    <w:rsid w:val="00DC3DCC"/>
    <w:rsid w:val="00DC57A6"/>
    <w:rsid w:val="00DD03AA"/>
    <w:rsid w:val="00DD37F4"/>
    <w:rsid w:val="00DD538F"/>
    <w:rsid w:val="00DD5E1C"/>
    <w:rsid w:val="00DE1FD9"/>
    <w:rsid w:val="00DE60EE"/>
    <w:rsid w:val="00DF1320"/>
    <w:rsid w:val="00DF1ECD"/>
    <w:rsid w:val="00E00709"/>
    <w:rsid w:val="00E11766"/>
    <w:rsid w:val="00E20E0B"/>
    <w:rsid w:val="00E20E46"/>
    <w:rsid w:val="00E22765"/>
    <w:rsid w:val="00E23D3F"/>
    <w:rsid w:val="00E26608"/>
    <w:rsid w:val="00E26E0C"/>
    <w:rsid w:val="00E31735"/>
    <w:rsid w:val="00E42A24"/>
    <w:rsid w:val="00E448BA"/>
    <w:rsid w:val="00E5444D"/>
    <w:rsid w:val="00E55CC3"/>
    <w:rsid w:val="00E6496F"/>
    <w:rsid w:val="00E66486"/>
    <w:rsid w:val="00E73350"/>
    <w:rsid w:val="00E8040D"/>
    <w:rsid w:val="00E83BA5"/>
    <w:rsid w:val="00E878AC"/>
    <w:rsid w:val="00E87C10"/>
    <w:rsid w:val="00E901E5"/>
    <w:rsid w:val="00E9622A"/>
    <w:rsid w:val="00EA6EE4"/>
    <w:rsid w:val="00EA72B2"/>
    <w:rsid w:val="00EB3E92"/>
    <w:rsid w:val="00EB430A"/>
    <w:rsid w:val="00EB5126"/>
    <w:rsid w:val="00EC2291"/>
    <w:rsid w:val="00EC2502"/>
    <w:rsid w:val="00EC435F"/>
    <w:rsid w:val="00EC748C"/>
    <w:rsid w:val="00ED081A"/>
    <w:rsid w:val="00ED4C3A"/>
    <w:rsid w:val="00EE3406"/>
    <w:rsid w:val="00EF51BC"/>
    <w:rsid w:val="00F021A0"/>
    <w:rsid w:val="00F04AE9"/>
    <w:rsid w:val="00F055F4"/>
    <w:rsid w:val="00F0583E"/>
    <w:rsid w:val="00F06362"/>
    <w:rsid w:val="00F1232C"/>
    <w:rsid w:val="00F13576"/>
    <w:rsid w:val="00F227FF"/>
    <w:rsid w:val="00F23C56"/>
    <w:rsid w:val="00F246F1"/>
    <w:rsid w:val="00F334D8"/>
    <w:rsid w:val="00F3553F"/>
    <w:rsid w:val="00F3579E"/>
    <w:rsid w:val="00F42A57"/>
    <w:rsid w:val="00F4463B"/>
    <w:rsid w:val="00F456E4"/>
    <w:rsid w:val="00F46427"/>
    <w:rsid w:val="00F4663F"/>
    <w:rsid w:val="00F5035C"/>
    <w:rsid w:val="00F5234B"/>
    <w:rsid w:val="00F55854"/>
    <w:rsid w:val="00F6082D"/>
    <w:rsid w:val="00F71055"/>
    <w:rsid w:val="00F723D3"/>
    <w:rsid w:val="00F74380"/>
    <w:rsid w:val="00F74E5E"/>
    <w:rsid w:val="00F75E50"/>
    <w:rsid w:val="00F76141"/>
    <w:rsid w:val="00F77757"/>
    <w:rsid w:val="00F83272"/>
    <w:rsid w:val="00F84AD7"/>
    <w:rsid w:val="00F86F03"/>
    <w:rsid w:val="00F87139"/>
    <w:rsid w:val="00F90973"/>
    <w:rsid w:val="00F94237"/>
    <w:rsid w:val="00F966D9"/>
    <w:rsid w:val="00FA089A"/>
    <w:rsid w:val="00FA5BAD"/>
    <w:rsid w:val="00FA5BF4"/>
    <w:rsid w:val="00FA7504"/>
    <w:rsid w:val="00FB1312"/>
    <w:rsid w:val="00FB5F74"/>
    <w:rsid w:val="00FC12BF"/>
    <w:rsid w:val="00FC5A68"/>
    <w:rsid w:val="00FC6199"/>
    <w:rsid w:val="00FC7704"/>
    <w:rsid w:val="00FD03DF"/>
    <w:rsid w:val="00FD4E7A"/>
    <w:rsid w:val="00FE26C3"/>
    <w:rsid w:val="00FE5882"/>
    <w:rsid w:val="00FF0697"/>
    <w:rsid w:val="00FF0EBD"/>
    <w:rsid w:val="00FF4AE6"/>
    <w:rsid w:val="00FF5687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red" shadowcolor="none"/>
    </o:shapedefaults>
    <o:shapelayout v:ext="edit">
      <o:idmap v:ext="edit" data="1"/>
      <o:rules v:ext="edit">
        <o:r id="V:Rule4" type="connector" idref="#_x0000_s1103"/>
        <o:r id="V:Rule5" type="connector" idref="#_x0000_s1099"/>
        <o:r id="V:Rule6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52E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BF6594"/>
    <w:pPr>
      <w:keepNext/>
      <w:keepLines/>
      <w:numPr>
        <w:numId w:val="4"/>
      </w:numPr>
      <w:spacing w:after="120" w:line="480" w:lineRule="auto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5135"/>
    <w:pPr>
      <w:keepNext/>
      <w:keepLines/>
      <w:numPr>
        <w:ilvl w:val="1"/>
        <w:numId w:val="4"/>
      </w:numPr>
      <w:spacing w:after="120" w:line="480" w:lineRule="auto"/>
      <w:ind w:left="578" w:hanging="578"/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F641C"/>
    <w:pPr>
      <w:keepNext/>
      <w:keepLines/>
      <w:numPr>
        <w:ilvl w:val="2"/>
        <w:numId w:val="4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0156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0156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0156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0156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0156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0156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6594"/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6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1A3811"/>
    <w:pPr>
      <w:spacing w:before="120" w:after="0" w:line="240" w:lineRule="auto"/>
      <w:contextualSpacing/>
      <w:jc w:val="center"/>
    </w:pPr>
    <w:rPr>
      <w:rFonts w:ascii="Arial" w:hAnsi="Arial"/>
      <w:sz w:val="20"/>
    </w:rPr>
  </w:style>
  <w:style w:type="paragraph" w:styleId="PargrafodaLista">
    <w:name w:val="List Paragraph"/>
    <w:basedOn w:val="Normal"/>
    <w:uiPriority w:val="34"/>
    <w:qFormat/>
    <w:rsid w:val="003C188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F5135"/>
    <w:rPr>
      <w:rFonts w:ascii="Arial" w:eastAsiaTheme="majorEastAsia" w:hAnsi="Arial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F641C"/>
    <w:rPr>
      <w:rFonts w:ascii="Arial" w:eastAsiaTheme="majorEastAsia" w:hAnsi="Arial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01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015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015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015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01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01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942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">
    <w:name w:val="Estilo1"/>
    <w:uiPriority w:val="99"/>
    <w:rsid w:val="004F641C"/>
    <w:pPr>
      <w:numPr>
        <w:numId w:val="5"/>
      </w:numPr>
    </w:pPr>
  </w:style>
  <w:style w:type="paragraph" w:customStyle="1" w:styleId="ListadeFiguras">
    <w:name w:val="Lista de Figuras"/>
    <w:basedOn w:val="SemEspaamento"/>
    <w:next w:val="Normal"/>
    <w:qFormat/>
    <w:rsid w:val="001A3811"/>
    <w:pPr>
      <w:spacing w:before="0" w:after="120"/>
    </w:pPr>
  </w:style>
  <w:style w:type="paragraph" w:customStyle="1" w:styleId="Tabela1">
    <w:name w:val="Tabela1"/>
    <w:basedOn w:val="Normal"/>
    <w:qFormat/>
    <w:rsid w:val="00D21229"/>
    <w:pPr>
      <w:spacing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rsid w:val="009417AD"/>
    <w:pPr>
      <w:spacing w:after="120" w:line="240" w:lineRule="auto"/>
    </w:pPr>
    <w:rPr>
      <w:bCs/>
      <w:sz w:val="20"/>
      <w:szCs w:val="18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9417AD"/>
    <w:pPr>
      <w:spacing w:after="100"/>
      <w:ind w:left="1200"/>
    </w:pPr>
  </w:style>
  <w:style w:type="paragraph" w:styleId="Cabealho">
    <w:name w:val="header"/>
    <w:basedOn w:val="Normal"/>
    <w:link w:val="CabealhoChar"/>
    <w:uiPriority w:val="99"/>
    <w:unhideWhenUsed/>
    <w:rsid w:val="002146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604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2146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604"/>
    <w:rPr>
      <w:rFonts w:ascii="Arial" w:hAnsi="Arial"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437887"/>
    <w:pPr>
      <w:spacing w:after="100" w:line="240" w:lineRule="auto"/>
      <w:ind w:left="240"/>
    </w:pPr>
    <w:rPr>
      <w:caps/>
    </w:rPr>
  </w:style>
  <w:style w:type="paragraph" w:styleId="Sumrio1">
    <w:name w:val="toc 1"/>
    <w:basedOn w:val="Normal"/>
    <w:next w:val="Normal"/>
    <w:autoRedefine/>
    <w:uiPriority w:val="39"/>
    <w:unhideWhenUsed/>
    <w:rsid w:val="00437887"/>
    <w:pPr>
      <w:spacing w:after="100" w:line="240" w:lineRule="auto"/>
    </w:pPr>
    <w:rPr>
      <w:b/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437887"/>
    <w:pPr>
      <w:spacing w:after="100" w:line="240" w:lineRule="auto"/>
      <w:ind w:left="480"/>
    </w:pPr>
    <w:rPr>
      <w:b/>
    </w:rPr>
  </w:style>
  <w:style w:type="paragraph" w:styleId="ndicedeilustraes">
    <w:name w:val="table of figures"/>
    <w:basedOn w:val="Normal"/>
    <w:next w:val="Normal"/>
    <w:uiPriority w:val="99"/>
    <w:unhideWhenUsed/>
    <w:rsid w:val="00686819"/>
  </w:style>
  <w:style w:type="character" w:customStyle="1" w:styleId="SemEspaamentoChar">
    <w:name w:val="Sem Espaçamento Char"/>
    <w:basedOn w:val="Fontepargpadro"/>
    <w:link w:val="SemEspaamento"/>
    <w:uiPriority w:val="1"/>
    <w:rsid w:val="001D4AE5"/>
    <w:rPr>
      <w:rFonts w:ascii="Arial" w:hAnsi="Arial"/>
      <w:sz w:val="20"/>
    </w:rPr>
  </w:style>
  <w:style w:type="paragraph" w:customStyle="1" w:styleId="CaixadeTexto">
    <w:name w:val="Caixa de Texto"/>
    <w:basedOn w:val="SemEspaamento"/>
    <w:next w:val="Normal"/>
    <w:qFormat/>
    <w:rsid w:val="000668E3"/>
    <w:pPr>
      <w:jc w:val="both"/>
    </w:pPr>
  </w:style>
  <w:style w:type="character" w:customStyle="1" w:styleId="st">
    <w:name w:val="st"/>
    <w:basedOn w:val="Fontepargpadro"/>
    <w:rsid w:val="00C44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03EBC-E8B6-42D8-8FC0-AFFC66CF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1120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154246</dc:creator>
  <cp:lastModifiedBy>Gilberto Tadeu do Carmo</cp:lastModifiedBy>
  <cp:revision>30</cp:revision>
  <cp:lastPrinted>2013-08-19T19:05:00Z</cp:lastPrinted>
  <dcterms:created xsi:type="dcterms:W3CDTF">2015-05-07T18:43:00Z</dcterms:created>
  <dcterms:modified xsi:type="dcterms:W3CDTF">2015-05-14T14:16:00Z</dcterms:modified>
</cp:coreProperties>
</file>