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FFA" w:rsidRDefault="00252FFA" w:rsidP="00252FFA">
      <w:pPr>
        <w:pStyle w:val="CabealhodoSumrio"/>
        <w:jc w:val="center"/>
        <w:rPr>
          <w:lang w:val="pt-BR"/>
        </w:rPr>
      </w:pPr>
      <w:bookmarkStart w:id="0" w:name="_Toc368058329"/>
    </w:p>
    <w:p w:rsidR="002F6F8B" w:rsidRPr="00252FFA" w:rsidRDefault="002F6F8B" w:rsidP="00252F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48DD4"/>
        <w:rPr>
          <w:rFonts w:ascii="Arial" w:hAnsi="Arial" w:cs="Arial"/>
          <w:color w:val="FFFFFF"/>
          <w:sz w:val="28"/>
          <w:szCs w:val="28"/>
        </w:rPr>
      </w:pPr>
      <w:r w:rsidRPr="00252FFA">
        <w:rPr>
          <w:rFonts w:ascii="Arial" w:hAnsi="Arial" w:cs="Arial"/>
          <w:color w:val="FFFFFF"/>
          <w:sz w:val="28"/>
          <w:szCs w:val="28"/>
        </w:rPr>
        <w:t>Controle de versão</w:t>
      </w:r>
    </w:p>
    <w:p w:rsidR="00252FFA" w:rsidRPr="00252FFA" w:rsidRDefault="00252FFA" w:rsidP="00252FFA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977"/>
        <w:gridCol w:w="2721"/>
        <w:gridCol w:w="5482"/>
      </w:tblGrid>
      <w:tr w:rsidR="002F6F8B" w:rsidRPr="009356FD" w:rsidTr="002F6F8B">
        <w:tc>
          <w:tcPr>
            <w:tcW w:w="1418" w:type="dxa"/>
            <w:vAlign w:val="center"/>
          </w:tcPr>
          <w:p w:rsidR="002F6F8B" w:rsidRPr="009356FD" w:rsidRDefault="002F6F8B" w:rsidP="007550E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356FD">
              <w:rPr>
                <w:rFonts w:ascii="Arial" w:hAnsi="Arial" w:cs="Arial"/>
              </w:rPr>
              <w:t>Data</w:t>
            </w:r>
          </w:p>
        </w:tc>
        <w:tc>
          <w:tcPr>
            <w:tcW w:w="977" w:type="dxa"/>
            <w:vAlign w:val="center"/>
          </w:tcPr>
          <w:p w:rsidR="002F6F8B" w:rsidRPr="009356FD" w:rsidRDefault="002F6F8B" w:rsidP="007550E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356FD">
              <w:rPr>
                <w:rFonts w:ascii="Arial" w:hAnsi="Arial" w:cs="Arial"/>
              </w:rPr>
              <w:t>Versão</w:t>
            </w:r>
          </w:p>
        </w:tc>
        <w:tc>
          <w:tcPr>
            <w:tcW w:w="2721" w:type="dxa"/>
            <w:vAlign w:val="center"/>
          </w:tcPr>
          <w:p w:rsidR="002F6F8B" w:rsidRPr="009356FD" w:rsidRDefault="002F6F8B" w:rsidP="007550E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356FD">
              <w:rPr>
                <w:rFonts w:ascii="Arial" w:hAnsi="Arial" w:cs="Arial"/>
              </w:rPr>
              <w:t>Elaborado por</w:t>
            </w:r>
          </w:p>
        </w:tc>
        <w:tc>
          <w:tcPr>
            <w:tcW w:w="5482" w:type="dxa"/>
            <w:vAlign w:val="center"/>
          </w:tcPr>
          <w:p w:rsidR="002F6F8B" w:rsidRPr="009356FD" w:rsidRDefault="002F6F8B" w:rsidP="007550E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356FD">
              <w:rPr>
                <w:rFonts w:ascii="Arial" w:hAnsi="Arial" w:cs="Arial"/>
              </w:rPr>
              <w:t>Descrição</w:t>
            </w:r>
          </w:p>
        </w:tc>
      </w:tr>
      <w:tr w:rsidR="002F6F8B" w:rsidRPr="002F6F8B" w:rsidTr="002F6F8B">
        <w:tc>
          <w:tcPr>
            <w:tcW w:w="1418" w:type="dxa"/>
            <w:vAlign w:val="center"/>
          </w:tcPr>
          <w:p w:rsidR="002F6F8B" w:rsidRPr="002F6F8B" w:rsidRDefault="002F6F8B" w:rsidP="007550E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F6F8B">
              <w:rPr>
                <w:rFonts w:ascii="Arial" w:hAnsi="Arial" w:cs="Arial"/>
              </w:rPr>
              <w:t>31/07/2014</w:t>
            </w:r>
          </w:p>
        </w:tc>
        <w:tc>
          <w:tcPr>
            <w:tcW w:w="977" w:type="dxa"/>
            <w:vAlign w:val="center"/>
          </w:tcPr>
          <w:p w:rsidR="002F6F8B" w:rsidRPr="002F6F8B" w:rsidRDefault="002F6F8B" w:rsidP="007550E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F6F8B">
              <w:rPr>
                <w:rFonts w:ascii="Arial" w:hAnsi="Arial" w:cs="Arial"/>
              </w:rPr>
              <w:t>1.0</w:t>
            </w:r>
          </w:p>
        </w:tc>
        <w:tc>
          <w:tcPr>
            <w:tcW w:w="2721" w:type="dxa"/>
            <w:vAlign w:val="center"/>
          </w:tcPr>
          <w:p w:rsidR="002F6F8B" w:rsidRPr="002F6F8B" w:rsidRDefault="002F6F8B" w:rsidP="002F6F8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F6F8B">
              <w:rPr>
                <w:rFonts w:ascii="Arial" w:hAnsi="Arial" w:cs="Arial"/>
              </w:rPr>
              <w:t>Luiz Brandão</w:t>
            </w:r>
          </w:p>
        </w:tc>
        <w:tc>
          <w:tcPr>
            <w:tcW w:w="5482" w:type="dxa"/>
            <w:vAlign w:val="center"/>
          </w:tcPr>
          <w:p w:rsidR="002F6F8B" w:rsidRPr="002F6F8B" w:rsidRDefault="002F6F8B" w:rsidP="002F6F8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F6F8B">
              <w:rPr>
                <w:rFonts w:ascii="Arial" w:hAnsi="Arial" w:cs="Arial"/>
              </w:rPr>
              <w:t>Manual de Teste para Painel de Senhas</w:t>
            </w:r>
          </w:p>
        </w:tc>
      </w:tr>
    </w:tbl>
    <w:p w:rsidR="002F6F8B" w:rsidRDefault="002F6F8B" w:rsidP="00252FFA">
      <w:pPr>
        <w:pStyle w:val="Ttulo1"/>
        <w:keepLines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284"/>
        </w:tabs>
        <w:spacing w:before="240"/>
        <w:rPr>
          <w:rFonts w:ascii="Cambria" w:hAnsi="Cambria"/>
          <w:bCs/>
          <w:smallCaps w:val="0"/>
          <w:color w:val="365F91"/>
          <w:sz w:val="24"/>
          <w:szCs w:val="24"/>
          <w:lang w:bidi="pa-IN"/>
        </w:rPr>
      </w:pPr>
    </w:p>
    <w:p w:rsidR="002F6F8B" w:rsidRDefault="002F6F8B" w:rsidP="002F6F8B">
      <w:pPr>
        <w:rPr>
          <w:lang w:bidi="pa-IN"/>
        </w:rPr>
      </w:pPr>
    </w:p>
    <w:p w:rsidR="002F6F8B" w:rsidRPr="00252FFA" w:rsidRDefault="002F6F8B" w:rsidP="002F6F8B">
      <w:pPr>
        <w:pStyle w:val="CabealhodoSumrio"/>
        <w:jc w:val="center"/>
        <w:rPr>
          <w:u w:val="single"/>
        </w:rPr>
      </w:pPr>
      <w:r w:rsidRPr="00252FFA">
        <w:rPr>
          <w:u w:val="single"/>
        </w:rPr>
        <w:t>Conteúdo</w:t>
      </w:r>
    </w:p>
    <w:p w:rsidR="002F6F8B" w:rsidRDefault="002F6F8B" w:rsidP="002F6F8B">
      <w:pPr>
        <w:rPr>
          <w:lang w:eastAsia="en-US"/>
        </w:rPr>
      </w:pPr>
    </w:p>
    <w:p w:rsidR="00252FFA" w:rsidRPr="002F6F8B" w:rsidRDefault="00252FFA" w:rsidP="002F6F8B">
      <w:pPr>
        <w:rPr>
          <w:lang w:eastAsia="en-US"/>
        </w:rPr>
      </w:pPr>
    </w:p>
    <w:p w:rsidR="00740C8A" w:rsidRDefault="002F6F8B">
      <w:pPr>
        <w:pStyle w:val="Sumrio2"/>
        <w:tabs>
          <w:tab w:val="left" w:pos="660"/>
          <w:tab w:val="right" w:leader="dot" w:pos="10456"/>
        </w:tabs>
        <w:rPr>
          <w:rFonts w:ascii="Calibri" w:hAnsi="Calibri"/>
          <w:noProof/>
          <w:sz w:val="22"/>
          <w:szCs w:val="22"/>
        </w:rPr>
      </w:pPr>
      <w:r w:rsidRPr="00B21A8A">
        <w:fldChar w:fldCharType="begin"/>
      </w:r>
      <w:r>
        <w:instrText xml:space="preserve"> TOC \o "1-3" \h \z \u </w:instrText>
      </w:r>
      <w:r w:rsidRPr="00B21A8A">
        <w:fldChar w:fldCharType="separate"/>
      </w:r>
      <w:hyperlink w:anchor="_Toc394595363" w:history="1">
        <w:r w:rsidR="00740C8A" w:rsidRPr="005823BE">
          <w:rPr>
            <w:rStyle w:val="Hyperlink"/>
            <w:noProof/>
            <w:lang w:eastAsia="zh-CN"/>
          </w:rPr>
          <w:t>1.</w:t>
        </w:r>
        <w:r w:rsidR="00740C8A">
          <w:rPr>
            <w:rFonts w:ascii="Calibri" w:hAnsi="Calibri"/>
            <w:noProof/>
            <w:sz w:val="22"/>
            <w:szCs w:val="22"/>
          </w:rPr>
          <w:tab/>
        </w:r>
        <w:r w:rsidR="00740C8A" w:rsidRPr="005823BE">
          <w:rPr>
            <w:rStyle w:val="Hyperlink"/>
            <w:noProof/>
            <w:lang w:eastAsia="zh-CN"/>
          </w:rPr>
          <w:t>Introdução</w:t>
        </w:r>
        <w:r w:rsidR="00740C8A">
          <w:rPr>
            <w:noProof/>
            <w:webHidden/>
          </w:rPr>
          <w:tab/>
        </w:r>
        <w:r w:rsidR="00740C8A">
          <w:rPr>
            <w:noProof/>
            <w:webHidden/>
          </w:rPr>
          <w:fldChar w:fldCharType="begin"/>
        </w:r>
        <w:r w:rsidR="00740C8A">
          <w:rPr>
            <w:noProof/>
            <w:webHidden/>
          </w:rPr>
          <w:instrText xml:space="preserve"> PAGEREF _Toc394595363 \h </w:instrText>
        </w:r>
        <w:r w:rsidR="00740C8A">
          <w:rPr>
            <w:noProof/>
            <w:webHidden/>
          </w:rPr>
        </w:r>
        <w:r w:rsidR="00740C8A">
          <w:rPr>
            <w:noProof/>
            <w:webHidden/>
          </w:rPr>
          <w:fldChar w:fldCharType="separate"/>
        </w:r>
        <w:r w:rsidR="005F2600">
          <w:rPr>
            <w:noProof/>
            <w:webHidden/>
          </w:rPr>
          <w:t>2</w:t>
        </w:r>
        <w:r w:rsidR="00740C8A">
          <w:rPr>
            <w:noProof/>
            <w:webHidden/>
          </w:rPr>
          <w:fldChar w:fldCharType="end"/>
        </w:r>
      </w:hyperlink>
    </w:p>
    <w:p w:rsidR="00740C8A" w:rsidRDefault="00740C8A">
      <w:pPr>
        <w:pStyle w:val="Sumrio2"/>
        <w:tabs>
          <w:tab w:val="left" w:pos="660"/>
          <w:tab w:val="right" w:leader="dot" w:pos="10456"/>
        </w:tabs>
        <w:rPr>
          <w:rFonts w:ascii="Calibri" w:hAnsi="Calibri"/>
          <w:noProof/>
          <w:sz w:val="22"/>
          <w:szCs w:val="22"/>
        </w:rPr>
      </w:pPr>
      <w:hyperlink w:anchor="_Toc394595364" w:history="1">
        <w:r w:rsidRPr="005823BE">
          <w:rPr>
            <w:rStyle w:val="Hyperlink"/>
            <w:noProof/>
            <w:lang w:eastAsia="zh-CN"/>
          </w:rPr>
          <w:t>2.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5823BE">
          <w:rPr>
            <w:rStyle w:val="Hyperlink"/>
            <w:noProof/>
            <w:lang w:eastAsia="zh-CN"/>
          </w:rPr>
          <w:t>Configuração dos Parâmetros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_Toc394595364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260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740C8A" w:rsidRDefault="00740C8A">
      <w:pPr>
        <w:pStyle w:val="Sumrio2"/>
        <w:tabs>
          <w:tab w:val="left" w:pos="660"/>
          <w:tab w:val="right" w:leader="dot" w:pos="10456"/>
        </w:tabs>
        <w:rPr>
          <w:rFonts w:ascii="Calibri" w:hAnsi="Calibri"/>
          <w:noProof/>
          <w:sz w:val="22"/>
          <w:szCs w:val="22"/>
        </w:rPr>
      </w:pPr>
      <w:hyperlink w:anchor="_Toc394595365" w:history="1">
        <w:r w:rsidRPr="005823BE">
          <w:rPr>
            <w:rStyle w:val="Hyperlink"/>
            <w:noProof/>
            <w:lang w:eastAsia="zh-CN"/>
          </w:rPr>
          <w:t>3.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5823BE">
          <w:rPr>
            <w:rStyle w:val="Hyperlink"/>
            <w:noProof/>
            <w:lang w:eastAsia="zh-CN"/>
          </w:rPr>
          <w:t>Cadastros do Painel de Senhas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_Toc394595365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260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40C8A" w:rsidRDefault="00740C8A">
      <w:pPr>
        <w:pStyle w:val="Sumrio2"/>
        <w:tabs>
          <w:tab w:val="left" w:pos="660"/>
          <w:tab w:val="right" w:leader="dot" w:pos="10456"/>
        </w:tabs>
        <w:rPr>
          <w:rFonts w:ascii="Calibri" w:hAnsi="Calibri"/>
          <w:noProof/>
          <w:sz w:val="22"/>
          <w:szCs w:val="22"/>
        </w:rPr>
      </w:pPr>
      <w:hyperlink w:anchor="_Toc394595366" w:history="1">
        <w:r w:rsidRPr="005823BE">
          <w:rPr>
            <w:rStyle w:val="Hyperlink"/>
            <w:noProof/>
            <w:lang w:eastAsia="zh-CN"/>
          </w:rPr>
          <w:t>4.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5823BE">
          <w:rPr>
            <w:rStyle w:val="Hyperlink"/>
            <w:noProof/>
            <w:lang w:eastAsia="zh-CN"/>
          </w:rPr>
          <w:t>Acessando o Monitor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_Toc394595366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260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F6F8B" w:rsidRDefault="002F6F8B" w:rsidP="002F6F8B">
      <w:r>
        <w:fldChar w:fldCharType="end"/>
      </w:r>
    </w:p>
    <w:p w:rsidR="002F6F8B" w:rsidRDefault="002F6F8B" w:rsidP="002F6F8B"/>
    <w:p w:rsidR="002F6F8B" w:rsidRDefault="002F6F8B" w:rsidP="002F6F8B">
      <w:pPr>
        <w:jc w:val="both"/>
        <w:rPr>
          <w:b/>
        </w:rPr>
      </w:pPr>
    </w:p>
    <w:p w:rsidR="002F6F8B" w:rsidRPr="002F6F8B" w:rsidRDefault="002F6F8B" w:rsidP="0017433D">
      <w:pPr>
        <w:pStyle w:val="Ttulo2"/>
        <w:numPr>
          <w:ilvl w:val="0"/>
          <w:numId w:val="14"/>
        </w:numPr>
        <w:spacing w:after="120"/>
        <w:ind w:left="357" w:hanging="357"/>
        <w:rPr>
          <w:lang w:eastAsia="zh-CN"/>
        </w:rPr>
      </w:pPr>
      <w:r>
        <w:rPr>
          <w:color w:val="365F91"/>
          <w:sz w:val="24"/>
          <w:szCs w:val="24"/>
          <w:lang w:bidi="pa-IN"/>
        </w:rPr>
        <w:br w:type="page"/>
      </w:r>
      <w:bookmarkStart w:id="1" w:name="_Toc394595363"/>
      <w:r>
        <w:rPr>
          <w:lang w:eastAsia="zh-CN"/>
        </w:rPr>
        <w:lastRenderedPageBreak/>
        <w:t>Introdução</w:t>
      </w:r>
      <w:bookmarkEnd w:id="1"/>
    </w:p>
    <w:p w:rsidR="002F6F8B" w:rsidRDefault="002F6F8B" w:rsidP="0017433D">
      <w:pPr>
        <w:ind w:firstLine="708"/>
      </w:pPr>
      <w:r>
        <w:t xml:space="preserve">Este manual tem o objetivo de efetuar os testes necessários para o sistema do Painel de Senhas </w:t>
      </w:r>
      <w:r w:rsidR="00252FFA">
        <w:t>implantado</w:t>
      </w:r>
      <w:r>
        <w:t xml:space="preserve"> pelo S4SP. </w:t>
      </w:r>
      <w:r w:rsidR="00131942">
        <w:t xml:space="preserve"> </w:t>
      </w:r>
      <w:r w:rsidR="008D4269">
        <w:t>As Telas mencionadas sempre contém a</w:t>
      </w:r>
      <w:r w:rsidR="00131942">
        <w:t xml:space="preserve">s opções do </w:t>
      </w:r>
      <w:r w:rsidR="008D4269">
        <w:t>M</w:t>
      </w:r>
      <w:r w:rsidR="00131942">
        <w:t>enu e podem ser acessadas digitando a opção na pesquisa</w:t>
      </w:r>
      <w:r w:rsidR="008D4269">
        <w:t xml:space="preserve"> do Menu Principal do S4SP</w:t>
      </w:r>
      <w:r w:rsidR="00131942">
        <w:t>:</w:t>
      </w:r>
    </w:p>
    <w:p w:rsidR="00131942" w:rsidRDefault="00131942" w:rsidP="0017433D">
      <w:pPr>
        <w:ind w:firstLine="708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72.75pt;margin-top:2.45pt;width:204.75pt;height:238.5pt;z-index:251660288" o:connectortype="straight" strokecolor="red" strokeweight="1.5pt">
            <v:stroke endarrow="block"/>
          </v:shape>
        </w:pict>
      </w:r>
    </w:p>
    <w:p w:rsidR="00131942" w:rsidRDefault="005F2600" w:rsidP="0017433D">
      <w:pPr>
        <w:ind w:firstLine="708"/>
      </w:pPr>
      <w:r>
        <w:rPr>
          <w:noProof/>
        </w:rPr>
        <w:drawing>
          <wp:inline distT="0" distB="0" distL="0" distR="0">
            <wp:extent cx="4301490" cy="3005455"/>
            <wp:effectExtent l="1905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7965" b="45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300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2E" w:rsidRDefault="00252FFA" w:rsidP="00F7792E">
      <w:pPr>
        <w:pStyle w:val="Ttulo2"/>
        <w:numPr>
          <w:ilvl w:val="0"/>
          <w:numId w:val="14"/>
        </w:numPr>
        <w:spacing w:after="120"/>
        <w:ind w:left="357" w:hanging="357"/>
        <w:rPr>
          <w:lang w:eastAsia="zh-CN"/>
        </w:rPr>
      </w:pPr>
      <w:bookmarkStart w:id="2" w:name="_Toc394595364"/>
      <w:bookmarkEnd w:id="0"/>
      <w:r>
        <w:rPr>
          <w:lang w:eastAsia="zh-CN"/>
        </w:rPr>
        <w:t>Configuração dos Parâmetros</w:t>
      </w:r>
      <w:bookmarkEnd w:id="2"/>
    </w:p>
    <w:p w:rsidR="00F7792E" w:rsidRDefault="00131942" w:rsidP="00F7792E">
      <w:pPr>
        <w:ind w:firstLine="708"/>
        <w:rPr>
          <w:lang w:bidi="pa-IN"/>
        </w:rPr>
      </w:pPr>
      <w:r>
        <w:rPr>
          <w:noProof/>
        </w:rPr>
        <w:pict>
          <v:shape id="_x0000_s1032" type="#_x0000_t32" style="position:absolute;left:0;text-align:left;margin-left:182.25pt;margin-top:16.95pt;width:249pt;height:275.4pt;flip:x;z-index:251657216" o:connectortype="straight" strokecolor="red" strokeweight="1.5pt">
            <v:stroke endarrow="block"/>
          </v:shape>
        </w:pict>
      </w:r>
      <w:r w:rsidR="00F7792E">
        <w:rPr>
          <w:lang w:bidi="pa-IN"/>
        </w:rPr>
        <w:t xml:space="preserve">Na tela de Cadastro de </w:t>
      </w:r>
      <w:r w:rsidR="00F7792E" w:rsidRPr="00EE2EA7">
        <w:rPr>
          <w:lang w:bidi="pa-IN"/>
        </w:rPr>
        <w:t>ÁREAS</w:t>
      </w:r>
      <w:r w:rsidR="00F7792E">
        <w:rPr>
          <w:lang w:bidi="pa-IN"/>
        </w:rPr>
        <w:t xml:space="preserve"> (opção </w:t>
      </w:r>
      <w:r>
        <w:rPr>
          <w:lang w:bidi="pa-IN"/>
        </w:rPr>
        <w:t>“</w:t>
      </w:r>
      <w:r w:rsidR="00F7792E">
        <w:rPr>
          <w:lang w:bidi="pa-IN"/>
        </w:rPr>
        <w:t>Áreas</w:t>
      </w:r>
      <w:r>
        <w:rPr>
          <w:lang w:bidi="pa-IN"/>
        </w:rPr>
        <w:t>”</w:t>
      </w:r>
      <w:r w:rsidR="00F7792E">
        <w:rPr>
          <w:lang w:bidi="pa-IN"/>
        </w:rPr>
        <w:t xml:space="preserve"> do menu) verifique se consta o “Pronto Socorro</w:t>
      </w:r>
      <w:r w:rsidR="00CA06AD">
        <w:rPr>
          <w:lang w:bidi="pa-IN"/>
        </w:rPr>
        <w:t>”</w:t>
      </w:r>
      <w:r w:rsidR="00F7792E">
        <w:rPr>
          <w:lang w:bidi="pa-IN"/>
        </w:rPr>
        <w:t xml:space="preserve"> para realização dos testes:</w:t>
      </w:r>
    </w:p>
    <w:p w:rsidR="00F7792E" w:rsidRDefault="00F7792E" w:rsidP="00F7792E">
      <w:pPr>
        <w:ind w:firstLine="708"/>
        <w:rPr>
          <w:lang w:bidi="pa-IN"/>
        </w:rPr>
      </w:pPr>
    </w:p>
    <w:p w:rsidR="00F7792E" w:rsidRDefault="005F2600" w:rsidP="00F7792E">
      <w:pPr>
        <w:ind w:firstLine="708"/>
        <w:rPr>
          <w:lang w:bidi="pa-IN"/>
        </w:rPr>
      </w:pPr>
      <w:r>
        <w:rPr>
          <w:noProof/>
        </w:rPr>
        <w:drawing>
          <wp:inline distT="0" distB="0" distL="0" distR="0">
            <wp:extent cx="4373245" cy="3355340"/>
            <wp:effectExtent l="19050" t="0" r="825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38" r="40544" b="46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2E" w:rsidRDefault="00F7792E" w:rsidP="00F7792E">
      <w:pPr>
        <w:ind w:firstLine="708"/>
        <w:rPr>
          <w:lang w:eastAsia="zh-CN"/>
        </w:rPr>
      </w:pPr>
    </w:p>
    <w:p w:rsidR="0017433D" w:rsidRDefault="005531AE" w:rsidP="00EE2EA7">
      <w:pPr>
        <w:ind w:firstLine="708"/>
        <w:rPr>
          <w:lang w:eastAsia="zh-CN"/>
        </w:rPr>
      </w:pPr>
      <w:r>
        <w:rPr>
          <w:noProof/>
        </w:rPr>
        <w:pict>
          <v:shape id="_x0000_s1027" type="#_x0000_t32" style="position:absolute;left:0;text-align:left;margin-left:114.75pt;margin-top:26.95pt;width:262.5pt;height:192pt;flip:x;z-index:251655168" o:connectortype="straight" strokecolor="red" strokeweight="1.5pt">
            <v:stroke endarrow="block"/>
          </v:shape>
        </w:pict>
      </w:r>
      <w:r w:rsidR="00252FFA">
        <w:rPr>
          <w:lang w:eastAsia="zh-CN"/>
        </w:rPr>
        <w:t>Os parâmetro</w:t>
      </w:r>
      <w:r w:rsidR="00EE2EA7">
        <w:rPr>
          <w:lang w:eastAsia="zh-CN"/>
        </w:rPr>
        <w:t>s devem ser conferidos na opção “</w:t>
      </w:r>
      <w:r w:rsidR="00252FFA">
        <w:rPr>
          <w:lang w:eastAsia="zh-CN"/>
        </w:rPr>
        <w:t>Configurar Parametros</w:t>
      </w:r>
      <w:r w:rsidR="00EE2EA7">
        <w:rPr>
          <w:lang w:eastAsia="zh-CN"/>
        </w:rPr>
        <w:t>” do menu</w:t>
      </w:r>
      <w:r w:rsidR="00CC7C9A">
        <w:rPr>
          <w:lang w:eastAsia="zh-CN"/>
        </w:rPr>
        <w:t>.</w:t>
      </w:r>
      <w:r w:rsidR="00CF06CF">
        <w:rPr>
          <w:lang w:eastAsia="zh-CN"/>
        </w:rPr>
        <w:t xml:space="preserve"> Consulte o parâmetro ‘PAINEL_SENHAS’ e certifique</w:t>
      </w:r>
      <w:r w:rsidR="0017433D">
        <w:rPr>
          <w:lang w:eastAsia="zh-CN"/>
        </w:rPr>
        <w:t>-se de estar cadastrada a unidade “PS”.</w:t>
      </w:r>
    </w:p>
    <w:p w:rsidR="00CC7C9A" w:rsidRDefault="00131942" w:rsidP="00252FFA">
      <w:pPr>
        <w:ind w:left="360"/>
        <w:jc w:val="both"/>
        <w:rPr>
          <w:lang w:eastAsia="zh-CN"/>
        </w:rPr>
      </w:pPr>
      <w:r>
        <w:rPr>
          <w:noProof/>
        </w:rPr>
        <w:pict>
          <v:shape id="_x0000_s1028" type="#_x0000_t32" style="position:absolute;left:0;text-align:left;margin-left:66.75pt;margin-top:5.1pt;width:17.25pt;height:81.15pt;flip:x;z-index:251656192" o:connectortype="straight" strokecolor="red" strokeweight="1.5pt">
            <v:stroke endarrow="block"/>
          </v:shape>
        </w:pict>
      </w:r>
    </w:p>
    <w:p w:rsidR="00CC7C9A" w:rsidRPr="00252FFA" w:rsidRDefault="005F2600" w:rsidP="00EE2EA7">
      <w:pPr>
        <w:ind w:firstLine="708"/>
        <w:rPr>
          <w:lang w:eastAsia="zh-CN"/>
        </w:rPr>
      </w:pPr>
      <w:r>
        <w:rPr>
          <w:noProof/>
        </w:rPr>
        <w:drawing>
          <wp:inline distT="0" distB="0" distL="0" distR="0">
            <wp:extent cx="4436745" cy="3235960"/>
            <wp:effectExtent l="19050" t="0" r="190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43" r="44699" b="50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FFA" w:rsidRDefault="00252FFA" w:rsidP="00252FFA">
      <w:pPr>
        <w:rPr>
          <w:lang w:bidi="pa-IN"/>
        </w:rPr>
      </w:pPr>
    </w:p>
    <w:p w:rsidR="00CF06CF" w:rsidRDefault="0017433D" w:rsidP="0017433D">
      <w:pPr>
        <w:ind w:firstLine="708"/>
        <w:rPr>
          <w:lang w:bidi="pa-IN"/>
        </w:rPr>
      </w:pPr>
      <w:r>
        <w:rPr>
          <w:lang w:bidi="pa-IN"/>
        </w:rPr>
        <w:t>Consulte também</w:t>
      </w:r>
      <w:r w:rsidR="00131942">
        <w:rPr>
          <w:lang w:bidi="pa-IN"/>
        </w:rPr>
        <w:t>, nesta mesma tela,</w:t>
      </w:r>
      <w:r>
        <w:rPr>
          <w:lang w:bidi="pa-IN"/>
        </w:rPr>
        <w:t xml:space="preserve"> os parâmetros “MSG_PAINEL%”, devem constar:</w:t>
      </w:r>
    </w:p>
    <w:p w:rsidR="0017433D" w:rsidRPr="00CE063F" w:rsidRDefault="0017433D" w:rsidP="0017433D">
      <w:pPr>
        <w:numPr>
          <w:ilvl w:val="0"/>
          <w:numId w:val="18"/>
        </w:numPr>
        <w:rPr>
          <w:lang w:bidi="pa-IN"/>
        </w:rPr>
      </w:pPr>
      <w:r w:rsidRPr="00CE063F">
        <w:rPr>
          <w:lang w:bidi="pa-IN"/>
        </w:rPr>
        <w:t>MSG_PAINEL_MEDIA_ATEND</w:t>
      </w:r>
    </w:p>
    <w:p w:rsidR="0017433D" w:rsidRPr="00CE063F" w:rsidRDefault="0017433D" w:rsidP="0017433D">
      <w:pPr>
        <w:numPr>
          <w:ilvl w:val="0"/>
          <w:numId w:val="18"/>
        </w:numPr>
        <w:rPr>
          <w:lang w:bidi="pa-IN"/>
        </w:rPr>
      </w:pPr>
      <w:r w:rsidRPr="00CE063F">
        <w:rPr>
          <w:lang w:bidi="pa-IN"/>
        </w:rPr>
        <w:t>MSG_PAINEL_EM_ATEND</w:t>
      </w:r>
    </w:p>
    <w:p w:rsidR="0017433D" w:rsidRPr="00CE063F" w:rsidRDefault="0017433D" w:rsidP="0017433D">
      <w:pPr>
        <w:numPr>
          <w:ilvl w:val="0"/>
          <w:numId w:val="18"/>
        </w:numPr>
        <w:rPr>
          <w:lang w:bidi="pa-IN"/>
        </w:rPr>
      </w:pPr>
      <w:r w:rsidRPr="00CE063F">
        <w:rPr>
          <w:lang w:bidi="pa-IN"/>
        </w:rPr>
        <w:t>MSG_PAINEL_NAO_ATEND</w:t>
      </w:r>
    </w:p>
    <w:p w:rsidR="0017433D" w:rsidRPr="00CE063F" w:rsidRDefault="0017433D" w:rsidP="0017433D">
      <w:pPr>
        <w:numPr>
          <w:ilvl w:val="0"/>
          <w:numId w:val="18"/>
        </w:numPr>
        <w:rPr>
          <w:lang w:bidi="pa-IN"/>
        </w:rPr>
      </w:pPr>
      <w:r w:rsidRPr="00CE063F">
        <w:rPr>
          <w:lang w:bidi="pa-IN"/>
        </w:rPr>
        <w:t>MSG_PAINEL_TX_OCUP</w:t>
      </w:r>
    </w:p>
    <w:p w:rsidR="00EE2EA7" w:rsidRDefault="00EE2EA7" w:rsidP="00EE2EA7">
      <w:pPr>
        <w:rPr>
          <w:lang w:bidi="pa-IN"/>
        </w:rPr>
      </w:pPr>
    </w:p>
    <w:p w:rsidR="00EE2EA7" w:rsidRDefault="005F2600" w:rsidP="001C6102">
      <w:pPr>
        <w:ind w:firstLine="708"/>
        <w:rPr>
          <w:lang w:bidi="pa-IN"/>
        </w:rPr>
      </w:pPr>
      <w:r>
        <w:rPr>
          <w:noProof/>
        </w:rPr>
        <w:drawing>
          <wp:inline distT="0" distB="0" distL="0" distR="0">
            <wp:extent cx="4436745" cy="3212465"/>
            <wp:effectExtent l="19050" t="0" r="190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46" r="44843" b="51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32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84" w:rsidRDefault="00407684" w:rsidP="00407684">
      <w:pPr>
        <w:pStyle w:val="Ttulo2"/>
        <w:numPr>
          <w:ilvl w:val="0"/>
          <w:numId w:val="14"/>
        </w:numPr>
        <w:spacing w:after="120"/>
        <w:ind w:left="357" w:hanging="357"/>
        <w:rPr>
          <w:lang w:eastAsia="zh-CN"/>
        </w:rPr>
      </w:pPr>
      <w:bookmarkStart w:id="3" w:name="_Toc394595365"/>
      <w:r>
        <w:rPr>
          <w:lang w:eastAsia="zh-CN"/>
        </w:rPr>
        <w:lastRenderedPageBreak/>
        <w:t>Cadastros do Painel de Senhas</w:t>
      </w:r>
      <w:bookmarkEnd w:id="3"/>
    </w:p>
    <w:p w:rsidR="00407684" w:rsidRPr="00407684" w:rsidRDefault="00740C8A" w:rsidP="00407684">
      <w:pPr>
        <w:ind w:left="708"/>
        <w:rPr>
          <w:lang w:eastAsia="zh-CN"/>
        </w:rPr>
      </w:pPr>
      <w:r>
        <w:rPr>
          <w:noProof/>
        </w:rPr>
        <w:pict>
          <v:shape id="_x0000_s1033" type="#_x0000_t32" style="position:absolute;left:0;text-align:left;margin-left:86.25pt;margin-top:13.85pt;width:215.25pt;height:119.6pt;flip:x;z-index:251658240" o:connectortype="straight" strokecolor="red" strokeweight="1.5pt">
            <v:stroke endarrow="block"/>
          </v:shape>
        </w:pict>
      </w:r>
      <w:r w:rsidR="00161103">
        <w:rPr>
          <w:noProof/>
        </w:rPr>
        <w:pict>
          <v:shape id="_x0000_s1034" type="#_x0000_t32" style="position:absolute;left:0;text-align:left;margin-left:43.5pt;margin-top:26.95pt;width:17.25pt;height:184.15pt;z-index:251659264" o:connectortype="straight" strokecolor="red" strokeweight="1.5pt">
            <v:stroke endarrow="block"/>
          </v:shape>
        </w:pict>
      </w:r>
      <w:r w:rsidR="00407684">
        <w:rPr>
          <w:lang w:eastAsia="zh-CN"/>
        </w:rPr>
        <w:t>Acesse a opção “Cadastro de Monitores”</w:t>
      </w:r>
      <w:r w:rsidR="00161103">
        <w:rPr>
          <w:lang w:eastAsia="zh-CN"/>
        </w:rPr>
        <w:t xml:space="preserve"> e inclua um Monitor (</w:t>
      </w:r>
      <w:r w:rsidR="00EB2DFB">
        <w:rPr>
          <w:lang w:eastAsia="zh-CN"/>
        </w:rPr>
        <w:t>o IP não será verdadeiro</w:t>
      </w:r>
      <w:r w:rsidR="00161103">
        <w:rPr>
          <w:lang w:eastAsia="zh-CN"/>
        </w:rPr>
        <w:t>) e as mensagens:</w:t>
      </w:r>
    </w:p>
    <w:p w:rsidR="00407684" w:rsidRDefault="00407684" w:rsidP="0017433D">
      <w:pPr>
        <w:ind w:firstLine="708"/>
        <w:rPr>
          <w:lang w:bidi="pa-IN"/>
        </w:rPr>
      </w:pPr>
    </w:p>
    <w:p w:rsidR="00521211" w:rsidRDefault="005F2600" w:rsidP="0017433D">
      <w:pPr>
        <w:ind w:firstLine="708"/>
        <w:rPr>
          <w:lang w:bidi="pa-IN"/>
        </w:rPr>
      </w:pPr>
      <w:r>
        <w:rPr>
          <w:noProof/>
        </w:rPr>
        <w:drawing>
          <wp:inline distT="0" distB="0" distL="0" distR="0">
            <wp:extent cx="4730750" cy="3307715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7965" b="45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30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1AE" w:rsidRDefault="005531AE" w:rsidP="0017433D">
      <w:pPr>
        <w:ind w:firstLine="708"/>
        <w:rPr>
          <w:lang w:bidi="pa-IN"/>
        </w:rPr>
      </w:pPr>
    </w:p>
    <w:p w:rsidR="00161103" w:rsidRDefault="00161103" w:rsidP="0017433D">
      <w:pPr>
        <w:ind w:firstLine="708"/>
        <w:rPr>
          <w:lang w:bidi="pa-IN"/>
        </w:rPr>
      </w:pPr>
      <w:r>
        <w:rPr>
          <w:lang w:bidi="pa-IN"/>
        </w:rPr>
        <w:t>Na opção “Cadastro de IP x Local de Atendimento”</w:t>
      </w:r>
      <w:r w:rsidR="00EB2DFB">
        <w:rPr>
          <w:lang w:bidi="pa-IN"/>
        </w:rPr>
        <w:t xml:space="preserve"> inclua um local</w:t>
      </w:r>
      <w:r w:rsidR="00F16403">
        <w:rPr>
          <w:lang w:bidi="pa-IN"/>
        </w:rPr>
        <w:t xml:space="preserve"> para o IP cadastrado na tela anterior e informe o Monitor</w:t>
      </w:r>
      <w:r w:rsidR="00EB2DFB">
        <w:rPr>
          <w:lang w:bidi="pa-IN"/>
        </w:rPr>
        <w:t>:</w:t>
      </w:r>
    </w:p>
    <w:p w:rsidR="00F16403" w:rsidRDefault="00F16403" w:rsidP="0017433D">
      <w:pPr>
        <w:ind w:firstLine="708"/>
        <w:rPr>
          <w:lang w:bidi="pa-IN"/>
        </w:rPr>
      </w:pPr>
    </w:p>
    <w:p w:rsidR="00F16403" w:rsidRDefault="005F2600" w:rsidP="0017433D">
      <w:pPr>
        <w:ind w:firstLine="708"/>
        <w:rPr>
          <w:lang w:bidi="pa-IN"/>
        </w:rPr>
      </w:pPr>
      <w:r>
        <w:rPr>
          <w:noProof/>
        </w:rPr>
        <w:drawing>
          <wp:inline distT="0" distB="0" distL="0" distR="0">
            <wp:extent cx="4730750" cy="3323590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8109" b="45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621" w:rsidRDefault="00BA6621" w:rsidP="0017433D">
      <w:pPr>
        <w:ind w:firstLine="708"/>
        <w:rPr>
          <w:lang w:bidi="pa-IN"/>
        </w:rPr>
      </w:pPr>
    </w:p>
    <w:p w:rsidR="00740C8A" w:rsidRDefault="00740C8A" w:rsidP="00740C8A">
      <w:pPr>
        <w:pStyle w:val="Ttulo2"/>
        <w:numPr>
          <w:ilvl w:val="0"/>
          <w:numId w:val="14"/>
        </w:numPr>
        <w:spacing w:after="120"/>
        <w:ind w:left="357" w:hanging="357"/>
        <w:rPr>
          <w:lang w:eastAsia="zh-CN"/>
        </w:rPr>
      </w:pPr>
      <w:bookmarkStart w:id="4" w:name="_Toc394595366"/>
      <w:r>
        <w:rPr>
          <w:lang w:eastAsia="zh-CN"/>
        </w:rPr>
        <w:lastRenderedPageBreak/>
        <w:t>Acessando o Monitor</w:t>
      </w:r>
      <w:bookmarkEnd w:id="4"/>
    </w:p>
    <w:p w:rsidR="00740C8A" w:rsidRDefault="00740C8A" w:rsidP="00740C8A">
      <w:pPr>
        <w:ind w:firstLine="708"/>
        <w:rPr>
          <w:lang w:bidi="pa-IN"/>
        </w:rPr>
      </w:pPr>
      <w:r>
        <w:rPr>
          <w:lang w:eastAsia="zh-CN"/>
        </w:rPr>
        <w:t xml:space="preserve">O </w:t>
      </w:r>
      <w:r w:rsidRPr="00723F72">
        <w:rPr>
          <w:lang w:eastAsia="zh-CN"/>
        </w:rPr>
        <w:t>monitor é acessado através de um navegador (</w:t>
      </w:r>
      <w:r w:rsidRPr="00723F72">
        <w:rPr>
          <w:b/>
          <w:bCs/>
          <w:lang w:eastAsia="zh-CN"/>
        </w:rPr>
        <w:t xml:space="preserve">browser), </w:t>
      </w:r>
      <w:r w:rsidRPr="00723F72">
        <w:rPr>
          <w:bCs/>
          <w:lang w:eastAsia="zh-CN"/>
        </w:rPr>
        <w:t xml:space="preserve">utilize o mesmo link utilizado para acessar o S4SP </w:t>
      </w:r>
      <w:r w:rsidR="00723F72">
        <w:rPr>
          <w:bCs/>
          <w:lang w:eastAsia="zh-CN"/>
        </w:rPr>
        <w:t>mais o complemento</w:t>
      </w:r>
      <w:hyperlink r:id="rId13" w:history="1">
        <w:r w:rsidRPr="00723F72">
          <w:rPr>
            <w:lang w:bidi="pa-IN"/>
          </w:rPr>
          <w:t xml:space="preserve"> </w:t>
        </w:r>
        <w:r w:rsidR="00723F72" w:rsidRPr="00723F72">
          <w:rPr>
            <w:lang w:bidi="pa-IN"/>
          </w:rPr>
          <w:t>“/</w:t>
        </w:r>
        <w:r w:rsidRPr="00723F72">
          <w:rPr>
            <w:rStyle w:val="Hyperlink"/>
            <w:color w:val="auto"/>
            <w:u w:val="none"/>
            <w:lang w:bidi="pa-IN"/>
          </w:rPr>
          <w:t>pls/apex/f?p=109:1:0</w:t>
        </w:r>
      </w:hyperlink>
      <w:r w:rsidRPr="00723F72">
        <w:rPr>
          <w:lang w:bidi="pa-IN"/>
        </w:rPr>
        <w:t>::::P_TELE_SQ:1:</w:t>
      </w:r>
      <w:r w:rsidR="00723F72" w:rsidRPr="00723F72">
        <w:rPr>
          <w:lang w:bidi="pa-IN"/>
        </w:rPr>
        <w:t>”</w:t>
      </w:r>
    </w:p>
    <w:p w:rsidR="00BA6621" w:rsidRDefault="00723F72" w:rsidP="00723F72">
      <w:pPr>
        <w:ind w:left="708"/>
        <w:rPr>
          <w:lang w:bidi="pa-IN"/>
        </w:rPr>
      </w:pPr>
      <w:r w:rsidRPr="00723F72">
        <w:rPr>
          <w:lang w:eastAsia="zh-CN"/>
        </w:rPr>
        <w:t xml:space="preserve">Exemplo: </w:t>
      </w:r>
      <w:hyperlink r:id="rId14" w:history="1">
        <w:r w:rsidR="00740C8A" w:rsidRPr="00723F72">
          <w:rPr>
            <w:lang w:bidi="pa-IN"/>
          </w:rPr>
          <w:t xml:space="preserve"> http://homologacao.s4.sp.gov.br:</w:t>
        </w:r>
        <w:r w:rsidR="00BA6621" w:rsidRPr="00723F72">
          <w:rPr>
            <w:rStyle w:val="Hyperlink"/>
            <w:color w:val="auto"/>
            <w:u w:val="none"/>
            <w:lang w:bidi="pa-IN"/>
          </w:rPr>
          <w:t>7777/pls/apex/f?p=109:1:0</w:t>
        </w:r>
      </w:hyperlink>
      <w:r w:rsidR="00BA6621" w:rsidRPr="00723F72">
        <w:rPr>
          <w:lang w:bidi="pa-IN"/>
        </w:rPr>
        <w:t>::::</w:t>
      </w:r>
      <w:r w:rsidR="00740C8A" w:rsidRPr="00723F72">
        <w:rPr>
          <w:lang w:bidi="pa-IN"/>
        </w:rPr>
        <w:t>P_TELE_SQ:1</w:t>
      </w:r>
      <w:r w:rsidR="00BA6621" w:rsidRPr="00723F72">
        <w:rPr>
          <w:lang w:bidi="pa-IN"/>
        </w:rPr>
        <w:t>:</w:t>
      </w:r>
    </w:p>
    <w:p w:rsidR="003F0C74" w:rsidRDefault="003F0C74" w:rsidP="00723F72">
      <w:pPr>
        <w:ind w:left="708"/>
        <w:rPr>
          <w:lang w:bidi="pa-IN"/>
        </w:rPr>
      </w:pPr>
      <w:r w:rsidRPr="003F0C74">
        <w:rPr>
          <w:lang w:bidi="pa-IN"/>
        </w:rPr>
        <w:t>http://treinamento.s4.sp.gov.b</w:t>
      </w:r>
      <w:r>
        <w:rPr>
          <w:lang w:bidi="pa-IN"/>
        </w:rPr>
        <w:t>r:7777/pls/apex/f?p=109:1:0::::</w:t>
      </w:r>
      <w:r w:rsidRPr="00723F72">
        <w:rPr>
          <w:lang w:bidi="pa-IN"/>
        </w:rPr>
        <w:t>P_TELE_SQ:1:</w:t>
      </w:r>
    </w:p>
    <w:p w:rsidR="008045CC" w:rsidRDefault="008045CC" w:rsidP="00723F72">
      <w:pPr>
        <w:ind w:left="708"/>
        <w:rPr>
          <w:lang w:bidi="pa-IN"/>
        </w:rPr>
      </w:pPr>
    </w:p>
    <w:p w:rsidR="00740C8A" w:rsidRDefault="005F2600" w:rsidP="0017433D">
      <w:pPr>
        <w:ind w:firstLine="708"/>
        <w:rPr>
          <w:lang w:bidi="pa-IN"/>
        </w:rPr>
      </w:pPr>
      <w:r>
        <w:rPr>
          <w:noProof/>
        </w:rPr>
        <w:drawing>
          <wp:inline distT="0" distB="0" distL="0" distR="0">
            <wp:extent cx="4890135" cy="3697605"/>
            <wp:effectExtent l="19050" t="19050" r="24765" b="171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-984" b="4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36976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23F72" w:rsidRDefault="00723F72" w:rsidP="00723F72">
      <w:pPr>
        <w:pStyle w:val="Ttulo2"/>
        <w:numPr>
          <w:ilvl w:val="0"/>
          <w:numId w:val="14"/>
        </w:numPr>
        <w:spacing w:after="120"/>
        <w:ind w:left="357" w:hanging="357"/>
        <w:rPr>
          <w:lang w:eastAsia="zh-CN"/>
        </w:rPr>
      </w:pPr>
      <w:r>
        <w:rPr>
          <w:lang w:eastAsia="zh-CN"/>
        </w:rPr>
        <w:t>Teste avulso</w:t>
      </w:r>
    </w:p>
    <w:p w:rsidR="00723F72" w:rsidRDefault="008D4269" w:rsidP="00BF0278">
      <w:pPr>
        <w:ind w:firstLine="708"/>
        <w:jc w:val="both"/>
        <w:rPr>
          <w:lang w:bidi="pa-IN"/>
        </w:rPr>
      </w:pPr>
      <w:r>
        <w:rPr>
          <w:lang w:bidi="pa-IN"/>
        </w:rPr>
        <w:t>Para efetuar um teste avulso (sem admissão de paciente) acesse, no S4SP, a opção “Cha</w:t>
      </w:r>
      <w:r w:rsidR="00BF0278">
        <w:rPr>
          <w:lang w:bidi="pa-IN"/>
        </w:rPr>
        <w:t>ma Senha Avulsa” e informe um nú</w:t>
      </w:r>
      <w:r>
        <w:rPr>
          <w:lang w:bidi="pa-IN"/>
        </w:rPr>
        <w:t xml:space="preserve">mero de senha, sala e o Monitor (se o link aberto contém o parâmetro </w:t>
      </w:r>
      <w:r w:rsidRPr="00723F72">
        <w:rPr>
          <w:lang w:bidi="pa-IN"/>
        </w:rPr>
        <w:t>P_TELE_SQ:1</w:t>
      </w:r>
      <w:r>
        <w:rPr>
          <w:lang w:bidi="pa-IN"/>
        </w:rPr>
        <w:t xml:space="preserve"> então utilize o monitor 1):</w:t>
      </w:r>
    </w:p>
    <w:p w:rsidR="00BF0278" w:rsidRDefault="00BF0278" w:rsidP="00BF0278">
      <w:pPr>
        <w:ind w:firstLine="708"/>
        <w:jc w:val="both"/>
        <w:rPr>
          <w:lang w:bidi="pa-IN"/>
        </w:rPr>
      </w:pPr>
    </w:p>
    <w:p w:rsidR="00723F72" w:rsidRDefault="005F2600" w:rsidP="0017433D">
      <w:pPr>
        <w:ind w:firstLine="708"/>
        <w:rPr>
          <w:lang w:bidi="pa-IN"/>
        </w:rPr>
      </w:pPr>
      <w:r>
        <w:rPr>
          <w:noProof/>
        </w:rPr>
        <w:drawing>
          <wp:inline distT="0" distB="0" distL="0" distR="0">
            <wp:extent cx="2258060" cy="2616200"/>
            <wp:effectExtent l="19050" t="0" r="889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74928" b="63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3F72" w:rsidSect="00811DFA">
      <w:headerReference w:type="default" r:id="rId17"/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0340" w:rsidRDefault="00680340">
      <w:r>
        <w:separator/>
      </w:r>
    </w:p>
  </w:endnote>
  <w:endnote w:type="continuationSeparator" w:id="0">
    <w:p w:rsidR="00680340" w:rsidRDefault="006803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560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890"/>
      <w:gridCol w:w="851"/>
      <w:gridCol w:w="4819"/>
    </w:tblGrid>
    <w:tr w:rsidR="00AF0805" w:rsidRPr="000635E7" w:rsidTr="00252FFA">
      <w:trPr>
        <w:trHeight w:val="354"/>
      </w:trPr>
      <w:tc>
        <w:tcPr>
          <w:tcW w:w="4890" w:type="dxa"/>
          <w:tcBorders>
            <w:top w:val="single" w:sz="4" w:space="0" w:color="auto"/>
          </w:tcBorders>
        </w:tcPr>
        <w:p w:rsidR="00AF0805" w:rsidRPr="000635E7" w:rsidRDefault="00AF0805" w:rsidP="00252FFA">
          <w:pPr>
            <w:pStyle w:val="Rodap"/>
            <w:tabs>
              <w:tab w:val="clear" w:pos="4252"/>
              <w:tab w:val="clear" w:pos="8504"/>
              <w:tab w:val="right" w:pos="7371"/>
            </w:tabs>
            <w:rPr>
              <w:b/>
              <w:sz w:val="20"/>
              <w:szCs w:val="20"/>
            </w:rPr>
          </w:pPr>
          <w:r w:rsidRPr="00252FFA">
            <w:rPr>
              <w:sz w:val="20"/>
              <w:szCs w:val="20"/>
            </w:rPr>
            <w:t>PRODESP S4SP Painel de Senhas Manual Teste.doc</w:t>
          </w:r>
        </w:p>
      </w:tc>
      <w:tc>
        <w:tcPr>
          <w:tcW w:w="851" w:type="dxa"/>
          <w:tcBorders>
            <w:top w:val="single" w:sz="4" w:space="0" w:color="auto"/>
          </w:tcBorders>
        </w:tcPr>
        <w:p w:rsidR="00AF0805" w:rsidRPr="000635E7" w:rsidRDefault="00AF0805" w:rsidP="009B213B">
          <w:pPr>
            <w:pStyle w:val="Rodap"/>
            <w:ind w:hanging="82"/>
            <w:rPr>
              <w:b/>
              <w:sz w:val="20"/>
              <w:szCs w:val="20"/>
            </w:rPr>
          </w:pPr>
        </w:p>
      </w:tc>
      <w:tc>
        <w:tcPr>
          <w:tcW w:w="4819" w:type="dxa"/>
          <w:tcBorders>
            <w:top w:val="single" w:sz="4" w:space="0" w:color="auto"/>
          </w:tcBorders>
        </w:tcPr>
        <w:p w:rsidR="00AF0805" w:rsidRPr="000635E7" w:rsidRDefault="00AF0805" w:rsidP="00252FFA">
          <w:pPr>
            <w:pStyle w:val="Rodap"/>
            <w:tabs>
              <w:tab w:val="clear" w:pos="4252"/>
              <w:tab w:val="clear" w:pos="8504"/>
              <w:tab w:val="right" w:pos="4466"/>
            </w:tabs>
            <w:ind w:right="213"/>
            <w:jc w:val="right"/>
            <w:rPr>
              <w:b/>
              <w:sz w:val="20"/>
              <w:szCs w:val="20"/>
            </w:rPr>
          </w:pPr>
          <w:r>
            <w:rPr>
              <w:sz w:val="20"/>
              <w:szCs w:val="20"/>
            </w:rPr>
            <w:t xml:space="preserve">          </w:t>
          </w:r>
          <w:r w:rsidRPr="000635E7">
            <w:rPr>
              <w:sz w:val="20"/>
              <w:szCs w:val="20"/>
            </w:rPr>
            <w:tab/>
            <w:t xml:space="preserve">Página </w:t>
          </w:r>
          <w:r w:rsidRPr="000635E7">
            <w:rPr>
              <w:b/>
              <w:sz w:val="20"/>
              <w:szCs w:val="20"/>
            </w:rPr>
            <w:fldChar w:fldCharType="begin"/>
          </w:r>
          <w:r w:rsidRPr="000635E7">
            <w:rPr>
              <w:b/>
              <w:sz w:val="20"/>
              <w:szCs w:val="20"/>
            </w:rPr>
            <w:instrText>PAGE</w:instrText>
          </w:r>
          <w:r w:rsidRPr="000635E7">
            <w:rPr>
              <w:b/>
              <w:sz w:val="20"/>
              <w:szCs w:val="20"/>
            </w:rPr>
            <w:fldChar w:fldCharType="separate"/>
          </w:r>
          <w:r w:rsidR="005F2600">
            <w:rPr>
              <w:b/>
              <w:noProof/>
              <w:sz w:val="20"/>
              <w:szCs w:val="20"/>
            </w:rPr>
            <w:t>1</w:t>
          </w:r>
          <w:r w:rsidRPr="000635E7">
            <w:rPr>
              <w:b/>
              <w:sz w:val="20"/>
              <w:szCs w:val="20"/>
            </w:rPr>
            <w:fldChar w:fldCharType="end"/>
          </w:r>
          <w:r w:rsidRPr="000635E7">
            <w:rPr>
              <w:sz w:val="20"/>
              <w:szCs w:val="20"/>
            </w:rPr>
            <w:t xml:space="preserve"> de </w:t>
          </w:r>
          <w:r w:rsidRPr="000635E7">
            <w:rPr>
              <w:b/>
              <w:sz w:val="20"/>
              <w:szCs w:val="20"/>
            </w:rPr>
            <w:fldChar w:fldCharType="begin"/>
          </w:r>
          <w:r w:rsidRPr="000635E7">
            <w:rPr>
              <w:b/>
              <w:sz w:val="20"/>
              <w:szCs w:val="20"/>
            </w:rPr>
            <w:instrText>NUMPAGES</w:instrText>
          </w:r>
          <w:r w:rsidRPr="000635E7">
            <w:rPr>
              <w:b/>
              <w:sz w:val="20"/>
              <w:szCs w:val="20"/>
            </w:rPr>
            <w:fldChar w:fldCharType="separate"/>
          </w:r>
          <w:r w:rsidR="005F2600">
            <w:rPr>
              <w:b/>
              <w:noProof/>
              <w:sz w:val="20"/>
              <w:szCs w:val="20"/>
            </w:rPr>
            <w:t>5</w:t>
          </w:r>
          <w:r w:rsidRPr="000635E7">
            <w:rPr>
              <w:b/>
              <w:sz w:val="20"/>
              <w:szCs w:val="20"/>
            </w:rPr>
            <w:fldChar w:fldCharType="end"/>
          </w:r>
        </w:p>
      </w:tc>
    </w:tr>
  </w:tbl>
  <w:p w:rsidR="00AF0805" w:rsidRDefault="00AF0805" w:rsidP="00371706">
    <w:pPr>
      <w:pStyle w:val="Rodap"/>
      <w:tabs>
        <w:tab w:val="clear" w:pos="4252"/>
        <w:tab w:val="clear" w:pos="8504"/>
        <w:tab w:val="left" w:pos="4728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0340" w:rsidRDefault="00680340">
      <w:r>
        <w:separator/>
      </w:r>
    </w:p>
  </w:footnote>
  <w:footnote w:type="continuationSeparator" w:id="0">
    <w:p w:rsidR="00680340" w:rsidRDefault="006803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812" w:type="dxa"/>
      <w:tblInd w:w="-256" w:type="dxa"/>
      <w:tblBorders>
        <w:top w:val="single" w:sz="4" w:space="0" w:color="auto"/>
        <w:bottom w:val="single" w:sz="4" w:space="0" w:color="auto"/>
      </w:tblBorders>
      <w:tblLayout w:type="fixed"/>
      <w:tblCellMar>
        <w:top w:w="28" w:type="dxa"/>
        <w:left w:w="28" w:type="dxa"/>
        <w:bottom w:w="28" w:type="dxa"/>
        <w:right w:w="28" w:type="dxa"/>
      </w:tblCellMar>
      <w:tblLook w:val="0000"/>
    </w:tblPr>
    <w:tblGrid>
      <w:gridCol w:w="1781"/>
      <w:gridCol w:w="6653"/>
      <w:gridCol w:w="2378"/>
    </w:tblGrid>
    <w:tr w:rsidR="00AF0805" w:rsidRPr="001B2A1A" w:rsidTr="000C4794">
      <w:trPr>
        <w:trHeight w:val="840"/>
      </w:trPr>
      <w:tc>
        <w:tcPr>
          <w:tcW w:w="1781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AF0805" w:rsidRDefault="005F2600" w:rsidP="00371706">
          <w:pPr>
            <w:pStyle w:val="Cabealho"/>
          </w:pPr>
          <w:r>
            <w:rPr>
              <w:noProof/>
            </w:rPr>
            <w:drawing>
              <wp:inline distT="0" distB="0" distL="0" distR="0">
                <wp:extent cx="739775" cy="365760"/>
                <wp:effectExtent l="19050" t="0" r="3175" b="0"/>
                <wp:docPr id="9" name="Imagem 2" descr="logoprodesp_new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logoprodesp_new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9775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53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AF0805" w:rsidRPr="00B26031" w:rsidRDefault="00AF0805" w:rsidP="00232B9A">
          <w:pPr>
            <w:pStyle w:val="Rodap"/>
            <w:jc w:val="center"/>
            <w:rPr>
              <w:b/>
              <w:caps/>
            </w:rPr>
          </w:pPr>
          <w:r>
            <w:rPr>
              <w:b/>
              <w:caps/>
            </w:rPr>
            <w:t>Painel de senhas - Manual para Teste</w:t>
          </w:r>
        </w:p>
      </w:tc>
      <w:tc>
        <w:tcPr>
          <w:tcW w:w="2378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AF0805" w:rsidRPr="00B26031" w:rsidRDefault="00AF0805" w:rsidP="009B213B">
          <w:pPr>
            <w:pStyle w:val="Rodap"/>
            <w:spacing w:before="20" w:after="40"/>
            <w:jc w:val="right"/>
            <w:rPr>
              <w:b/>
              <w:caps/>
            </w:rPr>
          </w:pPr>
        </w:p>
      </w:tc>
    </w:tr>
  </w:tbl>
  <w:p w:rsidR="00AF0805" w:rsidRDefault="00AF0805" w:rsidP="000635E7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92D7D"/>
    <w:multiLevelType w:val="hybridMultilevel"/>
    <w:tmpl w:val="078C07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905B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D3D0FFE"/>
    <w:multiLevelType w:val="multilevel"/>
    <w:tmpl w:val="80FA6744"/>
    <w:lvl w:ilvl="0">
      <w:start w:val="1"/>
      <w:numFmt w:val="decimal"/>
      <w:pStyle w:val="Ttulo1"/>
      <w:lvlText w:val="%1"/>
      <w:lvlJc w:val="left"/>
      <w:pPr>
        <w:tabs>
          <w:tab w:val="num" w:pos="0"/>
        </w:tabs>
        <w:ind w:left="432" w:hanging="432"/>
      </w:pPr>
      <w:rPr>
        <w:rFonts w:ascii="Arial" w:eastAsia="Arial" w:hAnsi="Arial" w:cs="Arial" w:hint="default"/>
      </w:rPr>
    </w:lvl>
    <w:lvl w:ilvl="1">
      <w:start w:val="1"/>
      <w:numFmt w:val="decimal"/>
      <w:pStyle w:val="Ttulo2"/>
      <w:lvlText w:val="%2.1"/>
      <w:lvlJc w:val="left"/>
      <w:pPr>
        <w:tabs>
          <w:tab w:val="num" w:pos="0"/>
        </w:tabs>
        <w:ind w:left="576" w:hanging="576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3">
    <w:nsid w:val="10DD1D63"/>
    <w:multiLevelType w:val="hybridMultilevel"/>
    <w:tmpl w:val="2F2E5DA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DE16A0D"/>
    <w:multiLevelType w:val="hybridMultilevel"/>
    <w:tmpl w:val="8086303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FB63AA0"/>
    <w:multiLevelType w:val="hybridMultilevel"/>
    <w:tmpl w:val="6C56A45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D7D1C89"/>
    <w:multiLevelType w:val="multilevel"/>
    <w:tmpl w:val="18F251BE"/>
    <w:lvl w:ilvl="0">
      <w:start w:val="1"/>
      <w:numFmt w:val="decimal"/>
      <w:lvlText w:val="%1."/>
      <w:lvlJc w:val="left"/>
      <w:pPr>
        <w:tabs>
          <w:tab w:val="num" w:pos="227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4"/>
        </w:tabs>
        <w:ind w:left="792" w:hanging="79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355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">
    <w:nsid w:val="65D45310"/>
    <w:multiLevelType w:val="multilevel"/>
    <w:tmpl w:val="83FE3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67771115"/>
    <w:multiLevelType w:val="hybridMultilevel"/>
    <w:tmpl w:val="EFA4EA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0"/>
  </w:num>
  <w:num w:numId="5">
    <w:abstractNumId w:val="8"/>
  </w:num>
  <w:num w:numId="6">
    <w:abstractNumId w:val="4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1"/>
  </w:num>
  <w:num w:numId="15">
    <w:abstractNumId w:val="2"/>
  </w:num>
  <w:num w:numId="16">
    <w:abstractNumId w:val="2"/>
  </w:num>
  <w:num w:numId="17">
    <w:abstractNumId w:val="2"/>
  </w:num>
  <w:num w:numId="18">
    <w:abstractNumId w:val="3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characterSpacingControl w:val="doNotCompress"/>
  <w:hdrShapeDefaults>
    <o:shapedefaults v:ext="edit" spidmax="3074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1B1613"/>
    <w:rsid w:val="000025D0"/>
    <w:rsid w:val="00011337"/>
    <w:rsid w:val="00015CBF"/>
    <w:rsid w:val="000206CC"/>
    <w:rsid w:val="00050FA1"/>
    <w:rsid w:val="00061A0A"/>
    <w:rsid w:val="000635E7"/>
    <w:rsid w:val="00085805"/>
    <w:rsid w:val="00094D99"/>
    <w:rsid w:val="000A40CF"/>
    <w:rsid w:val="000B3CF2"/>
    <w:rsid w:val="000C2283"/>
    <w:rsid w:val="000C3056"/>
    <w:rsid w:val="000C4794"/>
    <w:rsid w:val="000E0171"/>
    <w:rsid w:val="000F688C"/>
    <w:rsid w:val="001012A9"/>
    <w:rsid w:val="00104AB6"/>
    <w:rsid w:val="0011118D"/>
    <w:rsid w:val="001159D1"/>
    <w:rsid w:val="00117A33"/>
    <w:rsid w:val="00120E8B"/>
    <w:rsid w:val="001260BC"/>
    <w:rsid w:val="00131942"/>
    <w:rsid w:val="001374F6"/>
    <w:rsid w:val="001436F4"/>
    <w:rsid w:val="0015197B"/>
    <w:rsid w:val="00152BDC"/>
    <w:rsid w:val="00153D35"/>
    <w:rsid w:val="00161103"/>
    <w:rsid w:val="00161E1C"/>
    <w:rsid w:val="00167377"/>
    <w:rsid w:val="0017433D"/>
    <w:rsid w:val="00177E1E"/>
    <w:rsid w:val="00187D3A"/>
    <w:rsid w:val="00187E19"/>
    <w:rsid w:val="00190053"/>
    <w:rsid w:val="00195EF3"/>
    <w:rsid w:val="001A075A"/>
    <w:rsid w:val="001B1613"/>
    <w:rsid w:val="001B19ED"/>
    <w:rsid w:val="001C6102"/>
    <w:rsid w:val="001C6B6F"/>
    <w:rsid w:val="001D1AE3"/>
    <w:rsid w:val="001E317E"/>
    <w:rsid w:val="001F0FCF"/>
    <w:rsid w:val="00206B17"/>
    <w:rsid w:val="00211DB7"/>
    <w:rsid w:val="00225B35"/>
    <w:rsid w:val="00232B9A"/>
    <w:rsid w:val="00252FFA"/>
    <w:rsid w:val="00253E2B"/>
    <w:rsid w:val="00257DE4"/>
    <w:rsid w:val="002711B5"/>
    <w:rsid w:val="0027241F"/>
    <w:rsid w:val="002767BF"/>
    <w:rsid w:val="002854BE"/>
    <w:rsid w:val="0029514A"/>
    <w:rsid w:val="00296869"/>
    <w:rsid w:val="002B3705"/>
    <w:rsid w:val="002C0CE2"/>
    <w:rsid w:val="002C3849"/>
    <w:rsid w:val="002D3E16"/>
    <w:rsid w:val="002D6894"/>
    <w:rsid w:val="002E52C6"/>
    <w:rsid w:val="002F1B28"/>
    <w:rsid w:val="002F6392"/>
    <w:rsid w:val="002F6F8B"/>
    <w:rsid w:val="003039B9"/>
    <w:rsid w:val="00304E15"/>
    <w:rsid w:val="00314341"/>
    <w:rsid w:val="00315459"/>
    <w:rsid w:val="0034011B"/>
    <w:rsid w:val="00345402"/>
    <w:rsid w:val="00345449"/>
    <w:rsid w:val="00352185"/>
    <w:rsid w:val="003707B3"/>
    <w:rsid w:val="00371706"/>
    <w:rsid w:val="00372499"/>
    <w:rsid w:val="0039362B"/>
    <w:rsid w:val="00397935"/>
    <w:rsid w:val="003A4C8D"/>
    <w:rsid w:val="003E18C2"/>
    <w:rsid w:val="003F0C74"/>
    <w:rsid w:val="003F0F61"/>
    <w:rsid w:val="003F13C8"/>
    <w:rsid w:val="003F1A62"/>
    <w:rsid w:val="003F411F"/>
    <w:rsid w:val="003F5B51"/>
    <w:rsid w:val="00400999"/>
    <w:rsid w:val="00403D34"/>
    <w:rsid w:val="00407684"/>
    <w:rsid w:val="004506BD"/>
    <w:rsid w:val="004657FC"/>
    <w:rsid w:val="0048013E"/>
    <w:rsid w:val="004867A7"/>
    <w:rsid w:val="004941ED"/>
    <w:rsid w:val="00495CDD"/>
    <w:rsid w:val="004B2BA7"/>
    <w:rsid w:val="004B645F"/>
    <w:rsid w:val="004C17A4"/>
    <w:rsid w:val="004C2C81"/>
    <w:rsid w:val="004E34C2"/>
    <w:rsid w:val="004F5882"/>
    <w:rsid w:val="0050169C"/>
    <w:rsid w:val="0050201E"/>
    <w:rsid w:val="00504EBC"/>
    <w:rsid w:val="005065F9"/>
    <w:rsid w:val="00521211"/>
    <w:rsid w:val="005531AE"/>
    <w:rsid w:val="00566B9A"/>
    <w:rsid w:val="005754EB"/>
    <w:rsid w:val="00576510"/>
    <w:rsid w:val="00582AA0"/>
    <w:rsid w:val="0058573C"/>
    <w:rsid w:val="00586F4C"/>
    <w:rsid w:val="005A4F82"/>
    <w:rsid w:val="005A5B0E"/>
    <w:rsid w:val="005B1707"/>
    <w:rsid w:val="005C122D"/>
    <w:rsid w:val="005E1B7E"/>
    <w:rsid w:val="005F2600"/>
    <w:rsid w:val="00600DBC"/>
    <w:rsid w:val="0060692E"/>
    <w:rsid w:val="00607BE5"/>
    <w:rsid w:val="00623AB3"/>
    <w:rsid w:val="00626B02"/>
    <w:rsid w:val="00631616"/>
    <w:rsid w:val="00653D5A"/>
    <w:rsid w:val="00655C3F"/>
    <w:rsid w:val="0065698F"/>
    <w:rsid w:val="006765EA"/>
    <w:rsid w:val="00680340"/>
    <w:rsid w:val="00694ADC"/>
    <w:rsid w:val="006D090C"/>
    <w:rsid w:val="006D1DEC"/>
    <w:rsid w:val="006D6FDD"/>
    <w:rsid w:val="006E1F8F"/>
    <w:rsid w:val="006E3708"/>
    <w:rsid w:val="006F4C07"/>
    <w:rsid w:val="00705CA3"/>
    <w:rsid w:val="00723F72"/>
    <w:rsid w:val="007258D0"/>
    <w:rsid w:val="00732369"/>
    <w:rsid w:val="00734268"/>
    <w:rsid w:val="00737CAD"/>
    <w:rsid w:val="00740C8A"/>
    <w:rsid w:val="007550EA"/>
    <w:rsid w:val="0075605D"/>
    <w:rsid w:val="007575AF"/>
    <w:rsid w:val="007639C6"/>
    <w:rsid w:val="00766919"/>
    <w:rsid w:val="007754CB"/>
    <w:rsid w:val="007837DD"/>
    <w:rsid w:val="0078568A"/>
    <w:rsid w:val="00785E7D"/>
    <w:rsid w:val="00795EC4"/>
    <w:rsid w:val="007A0F13"/>
    <w:rsid w:val="007B1070"/>
    <w:rsid w:val="007C6B88"/>
    <w:rsid w:val="007C7590"/>
    <w:rsid w:val="007D0A99"/>
    <w:rsid w:val="007D0FCA"/>
    <w:rsid w:val="007D2ED1"/>
    <w:rsid w:val="007D5E09"/>
    <w:rsid w:val="007E7BA0"/>
    <w:rsid w:val="008045CC"/>
    <w:rsid w:val="00811DFA"/>
    <w:rsid w:val="00831B61"/>
    <w:rsid w:val="00832512"/>
    <w:rsid w:val="00834648"/>
    <w:rsid w:val="0084159C"/>
    <w:rsid w:val="00854C53"/>
    <w:rsid w:val="00860218"/>
    <w:rsid w:val="008711B9"/>
    <w:rsid w:val="00877674"/>
    <w:rsid w:val="008854B3"/>
    <w:rsid w:val="008870DF"/>
    <w:rsid w:val="00890191"/>
    <w:rsid w:val="00892C75"/>
    <w:rsid w:val="008937D8"/>
    <w:rsid w:val="008A60BD"/>
    <w:rsid w:val="008D4269"/>
    <w:rsid w:val="008E47D5"/>
    <w:rsid w:val="008E5B60"/>
    <w:rsid w:val="008F2310"/>
    <w:rsid w:val="00925C0E"/>
    <w:rsid w:val="009354FC"/>
    <w:rsid w:val="009416EE"/>
    <w:rsid w:val="009568D2"/>
    <w:rsid w:val="00957438"/>
    <w:rsid w:val="00962E17"/>
    <w:rsid w:val="009678EE"/>
    <w:rsid w:val="00973EE6"/>
    <w:rsid w:val="009747E5"/>
    <w:rsid w:val="00986D68"/>
    <w:rsid w:val="00987A70"/>
    <w:rsid w:val="009B213B"/>
    <w:rsid w:val="009D04F5"/>
    <w:rsid w:val="009D5C77"/>
    <w:rsid w:val="009E0F64"/>
    <w:rsid w:val="009E1A29"/>
    <w:rsid w:val="009E773C"/>
    <w:rsid w:val="00A02CEC"/>
    <w:rsid w:val="00A04025"/>
    <w:rsid w:val="00A3112F"/>
    <w:rsid w:val="00A46DBD"/>
    <w:rsid w:val="00A5261B"/>
    <w:rsid w:val="00A61EE1"/>
    <w:rsid w:val="00A836B1"/>
    <w:rsid w:val="00A87ABE"/>
    <w:rsid w:val="00AB0C58"/>
    <w:rsid w:val="00AC1602"/>
    <w:rsid w:val="00AF0805"/>
    <w:rsid w:val="00AF54EB"/>
    <w:rsid w:val="00AF65B7"/>
    <w:rsid w:val="00B077B0"/>
    <w:rsid w:val="00B2131D"/>
    <w:rsid w:val="00B2360E"/>
    <w:rsid w:val="00B23EDA"/>
    <w:rsid w:val="00B54C6B"/>
    <w:rsid w:val="00B60858"/>
    <w:rsid w:val="00B72B49"/>
    <w:rsid w:val="00B77D46"/>
    <w:rsid w:val="00B84974"/>
    <w:rsid w:val="00B86166"/>
    <w:rsid w:val="00B86D59"/>
    <w:rsid w:val="00B97A1C"/>
    <w:rsid w:val="00BA0145"/>
    <w:rsid w:val="00BA05EB"/>
    <w:rsid w:val="00BA35DE"/>
    <w:rsid w:val="00BA56ED"/>
    <w:rsid w:val="00BA6621"/>
    <w:rsid w:val="00BB253C"/>
    <w:rsid w:val="00BB6CCA"/>
    <w:rsid w:val="00BC7318"/>
    <w:rsid w:val="00BE185A"/>
    <w:rsid w:val="00BE416E"/>
    <w:rsid w:val="00BE5FB3"/>
    <w:rsid w:val="00BE7139"/>
    <w:rsid w:val="00BF0278"/>
    <w:rsid w:val="00BF5A11"/>
    <w:rsid w:val="00C02D7A"/>
    <w:rsid w:val="00C03E29"/>
    <w:rsid w:val="00C10D63"/>
    <w:rsid w:val="00C13BA8"/>
    <w:rsid w:val="00C179D8"/>
    <w:rsid w:val="00C42C3A"/>
    <w:rsid w:val="00C45BDB"/>
    <w:rsid w:val="00C5742A"/>
    <w:rsid w:val="00C615A9"/>
    <w:rsid w:val="00C663C7"/>
    <w:rsid w:val="00C666F1"/>
    <w:rsid w:val="00C67FF7"/>
    <w:rsid w:val="00C752A5"/>
    <w:rsid w:val="00C942C8"/>
    <w:rsid w:val="00CA06AD"/>
    <w:rsid w:val="00CA072A"/>
    <w:rsid w:val="00CC1B3C"/>
    <w:rsid w:val="00CC4750"/>
    <w:rsid w:val="00CC7C9A"/>
    <w:rsid w:val="00CC7EB6"/>
    <w:rsid w:val="00CD1200"/>
    <w:rsid w:val="00CE063F"/>
    <w:rsid w:val="00CE251F"/>
    <w:rsid w:val="00CE494B"/>
    <w:rsid w:val="00CF06CF"/>
    <w:rsid w:val="00D123DD"/>
    <w:rsid w:val="00D15E46"/>
    <w:rsid w:val="00D17A2B"/>
    <w:rsid w:val="00D24F0D"/>
    <w:rsid w:val="00D6205A"/>
    <w:rsid w:val="00D657F0"/>
    <w:rsid w:val="00D67EE3"/>
    <w:rsid w:val="00DB21F3"/>
    <w:rsid w:val="00DB3C30"/>
    <w:rsid w:val="00DC4343"/>
    <w:rsid w:val="00DC48C3"/>
    <w:rsid w:val="00DC523F"/>
    <w:rsid w:val="00DD323A"/>
    <w:rsid w:val="00DD52F2"/>
    <w:rsid w:val="00DE2E73"/>
    <w:rsid w:val="00DF26D0"/>
    <w:rsid w:val="00E03DAF"/>
    <w:rsid w:val="00E13AFD"/>
    <w:rsid w:val="00E2354A"/>
    <w:rsid w:val="00E4531E"/>
    <w:rsid w:val="00E470AE"/>
    <w:rsid w:val="00E57A63"/>
    <w:rsid w:val="00E619F6"/>
    <w:rsid w:val="00E718AE"/>
    <w:rsid w:val="00E74076"/>
    <w:rsid w:val="00E7661E"/>
    <w:rsid w:val="00E81238"/>
    <w:rsid w:val="00E8434C"/>
    <w:rsid w:val="00E924D3"/>
    <w:rsid w:val="00EA409A"/>
    <w:rsid w:val="00EA44F1"/>
    <w:rsid w:val="00EB19CD"/>
    <w:rsid w:val="00EB2DFB"/>
    <w:rsid w:val="00ED330B"/>
    <w:rsid w:val="00ED5D27"/>
    <w:rsid w:val="00ED5DE8"/>
    <w:rsid w:val="00ED707E"/>
    <w:rsid w:val="00EE2EA7"/>
    <w:rsid w:val="00EE79DD"/>
    <w:rsid w:val="00EF59A8"/>
    <w:rsid w:val="00F06539"/>
    <w:rsid w:val="00F071A7"/>
    <w:rsid w:val="00F16403"/>
    <w:rsid w:val="00F37DA1"/>
    <w:rsid w:val="00F45AAA"/>
    <w:rsid w:val="00F5767A"/>
    <w:rsid w:val="00F64458"/>
    <w:rsid w:val="00F737E7"/>
    <w:rsid w:val="00F7792E"/>
    <w:rsid w:val="00F86E0F"/>
    <w:rsid w:val="00F966B9"/>
    <w:rsid w:val="00FA2984"/>
    <w:rsid w:val="00FB0AC1"/>
    <w:rsid w:val="00FB4123"/>
    <w:rsid w:val="00FB64D0"/>
    <w:rsid w:val="00FB7106"/>
    <w:rsid w:val="00FC5B8B"/>
    <w:rsid w:val="00FC5CED"/>
    <w:rsid w:val="00FC7D56"/>
    <w:rsid w:val="00FD1176"/>
    <w:rsid w:val="00FE2B84"/>
    <w:rsid w:val="00FE37E7"/>
    <w:rsid w:val="00FE5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strokecolor="red"/>
    </o:shapedefaults>
    <o:shapelayout v:ext="edit">
      <o:idmap v:ext="edit" data="1"/>
      <o:rules v:ext="edit">
        <o:r id="V:Rule2" type="connector" idref="#_x0000_s1027"/>
        <o:r id="V:Rule3" type="connector" idref="#_x0000_s1028"/>
        <o:r id="V:Rule7" type="connector" idref="#_x0000_s1032"/>
        <o:r id="V:Rule8" type="connector" idref="#_x0000_s1033"/>
        <o:r id="V:Rule9" type="connector" idref="#_x0000_s1034"/>
        <o:r id="V:Rule10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711B9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1B1613"/>
    <w:pPr>
      <w:keepNext/>
      <w:numPr>
        <w:numId w:val="7"/>
      </w:numPr>
      <w:pBdr>
        <w:top w:val="single" w:sz="4" w:space="3" w:color="auto"/>
        <w:left w:val="single" w:sz="4" w:space="4" w:color="auto"/>
        <w:bottom w:val="single" w:sz="4" w:space="3" w:color="auto"/>
        <w:right w:val="single" w:sz="4" w:space="4" w:color="auto"/>
      </w:pBdr>
      <w:shd w:val="clear" w:color="auto" w:fill="4F81BD"/>
      <w:tabs>
        <w:tab w:val="left" w:pos="284"/>
      </w:tabs>
      <w:spacing w:before="360" w:after="240"/>
      <w:jc w:val="both"/>
      <w:outlineLvl w:val="0"/>
    </w:pPr>
    <w:rPr>
      <w:rFonts w:ascii="Arial" w:hAnsi="Arial"/>
      <w:b/>
      <w:smallCaps/>
      <w:color w:val="FFFFFF"/>
      <w:sz w:val="20"/>
      <w:szCs w:val="20"/>
      <w:lang/>
    </w:rPr>
  </w:style>
  <w:style w:type="paragraph" w:styleId="Ttulo2">
    <w:name w:val="heading 2"/>
    <w:basedOn w:val="Normal"/>
    <w:next w:val="Normal"/>
    <w:link w:val="Ttulo2Char"/>
    <w:unhideWhenUsed/>
    <w:qFormat/>
    <w:rsid w:val="002F6F8B"/>
    <w:pPr>
      <w:keepNext/>
      <w:numPr>
        <w:ilvl w:val="1"/>
        <w:numId w:val="7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B1613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1B16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locked/>
    <w:rsid w:val="001B1613"/>
    <w:rPr>
      <w:sz w:val="24"/>
      <w:szCs w:val="24"/>
      <w:lang w:val="pt-BR" w:eastAsia="pt-BR" w:bidi="ar-SA"/>
    </w:rPr>
  </w:style>
  <w:style w:type="character" w:customStyle="1" w:styleId="RodapChar">
    <w:name w:val="Rodapé Char"/>
    <w:link w:val="Rodap"/>
    <w:uiPriority w:val="99"/>
    <w:locked/>
    <w:rsid w:val="001B1613"/>
    <w:rPr>
      <w:sz w:val="24"/>
      <w:szCs w:val="24"/>
      <w:lang w:val="pt-BR" w:eastAsia="pt-BR" w:bidi="ar-SA"/>
    </w:rPr>
  </w:style>
  <w:style w:type="character" w:styleId="Nmerodepgina">
    <w:name w:val="page number"/>
    <w:rsid w:val="001B1613"/>
    <w:rPr>
      <w:rFonts w:cs="Times New Roman"/>
    </w:rPr>
  </w:style>
  <w:style w:type="character" w:customStyle="1" w:styleId="Ttulo1Char">
    <w:name w:val="Título 1 Char"/>
    <w:link w:val="Ttulo1"/>
    <w:locked/>
    <w:rsid w:val="001B1613"/>
    <w:rPr>
      <w:rFonts w:ascii="Arial" w:hAnsi="Arial"/>
      <w:b/>
      <w:smallCaps/>
      <w:color w:val="FFFFFF"/>
      <w:shd w:val="clear" w:color="auto" w:fill="4F81BD"/>
    </w:rPr>
  </w:style>
  <w:style w:type="table" w:styleId="Tabelacomgrade">
    <w:name w:val="Table Grid"/>
    <w:basedOn w:val="Tabelanormal"/>
    <w:rsid w:val="001B16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ulo">
    <w:name w:val="titulo"/>
    <w:basedOn w:val="Normal"/>
    <w:rsid w:val="0075605D"/>
    <w:rPr>
      <w:rFonts w:ascii="Arial" w:hAnsi="Arial" w:cs="Arial"/>
      <w:b/>
      <w:bCs/>
    </w:rPr>
  </w:style>
  <w:style w:type="paragraph" w:styleId="Textodebalo">
    <w:name w:val="Balloon Text"/>
    <w:basedOn w:val="Normal"/>
    <w:link w:val="TextodebaloChar"/>
    <w:rsid w:val="002767BF"/>
    <w:rPr>
      <w:rFonts w:ascii="Tahoma" w:hAnsi="Tahoma"/>
      <w:sz w:val="16"/>
      <w:szCs w:val="16"/>
      <w:lang/>
    </w:rPr>
  </w:style>
  <w:style w:type="character" w:customStyle="1" w:styleId="TextodebaloChar">
    <w:name w:val="Texto de balão Char"/>
    <w:link w:val="Textodebalo"/>
    <w:rsid w:val="002767BF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Normal"/>
    <w:rsid w:val="000635E7"/>
    <w:pPr>
      <w:keepLines/>
    </w:pPr>
    <w:rPr>
      <w:rFonts w:ascii="Book Antiqua" w:hAnsi="Book Antiqua" w:cs="Times"/>
      <w:sz w:val="16"/>
      <w:szCs w:val="16"/>
      <w:lang w:bidi="pa-IN"/>
    </w:rPr>
  </w:style>
  <w:style w:type="paragraph" w:customStyle="1" w:styleId="TableHeading">
    <w:name w:val="Table Heading"/>
    <w:basedOn w:val="TableText"/>
    <w:rsid w:val="000635E7"/>
    <w:pPr>
      <w:spacing w:before="120" w:after="120"/>
    </w:pPr>
    <w:rPr>
      <w:b/>
      <w:bCs/>
    </w:rPr>
  </w:style>
  <w:style w:type="paragraph" w:customStyle="1" w:styleId="Title-Major">
    <w:name w:val="Title-Major"/>
    <w:basedOn w:val="Ttulo"/>
    <w:rsid w:val="000635E7"/>
    <w:pPr>
      <w:keepLines/>
      <w:spacing w:before="0" w:after="120"/>
      <w:ind w:left="2520" w:right="720"/>
      <w:jc w:val="left"/>
      <w:outlineLvl w:val="9"/>
    </w:pPr>
    <w:rPr>
      <w:rFonts w:ascii="Book Antiqua" w:hAnsi="Book Antiqua" w:cs="Times"/>
      <w:b w:val="0"/>
      <w:bCs w:val="0"/>
      <w:smallCaps/>
      <w:kern w:val="0"/>
      <w:sz w:val="48"/>
      <w:szCs w:val="48"/>
      <w:lang w:bidi="pa-IN"/>
    </w:rPr>
  </w:style>
  <w:style w:type="paragraph" w:styleId="Ttulo">
    <w:name w:val="Title"/>
    <w:basedOn w:val="Normal"/>
    <w:next w:val="Normal"/>
    <w:link w:val="TtuloChar"/>
    <w:qFormat/>
    <w:rsid w:val="000635E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/>
    </w:rPr>
  </w:style>
  <w:style w:type="character" w:customStyle="1" w:styleId="TtuloChar">
    <w:name w:val="Título Char"/>
    <w:link w:val="Ttulo"/>
    <w:rsid w:val="000635E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har"/>
    <w:qFormat/>
    <w:rsid w:val="00A61EE1"/>
    <w:pPr>
      <w:spacing w:after="60"/>
      <w:jc w:val="center"/>
      <w:outlineLvl w:val="1"/>
    </w:pPr>
    <w:rPr>
      <w:rFonts w:ascii="Cambria" w:hAnsi="Cambria"/>
      <w:lang/>
    </w:rPr>
  </w:style>
  <w:style w:type="character" w:customStyle="1" w:styleId="SubttuloChar">
    <w:name w:val="Subtítulo Char"/>
    <w:link w:val="Subttulo"/>
    <w:rsid w:val="00A61EE1"/>
    <w:rPr>
      <w:rFonts w:ascii="Cambria" w:eastAsia="Times New Roman" w:hAnsi="Cambria" w:cs="Times New Roman"/>
      <w:sz w:val="24"/>
      <w:szCs w:val="24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A61EE1"/>
    <w:pPr>
      <w:keepLines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clear" w:pos="284"/>
      </w:tabs>
      <w:spacing w:before="480" w:after="0" w:line="276" w:lineRule="auto"/>
      <w:jc w:val="left"/>
      <w:outlineLvl w:val="9"/>
    </w:pPr>
    <w:rPr>
      <w:rFonts w:ascii="Cambria" w:hAnsi="Cambria"/>
      <w:bCs/>
      <w:smallCaps w:val="0"/>
      <w:color w:val="365F91"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rsid w:val="00A61EE1"/>
    <w:pPr>
      <w:tabs>
        <w:tab w:val="right" w:leader="dot" w:pos="8494"/>
      </w:tabs>
    </w:pPr>
  </w:style>
  <w:style w:type="paragraph" w:styleId="Sumrio2">
    <w:name w:val="toc 2"/>
    <w:basedOn w:val="Normal"/>
    <w:next w:val="Normal"/>
    <w:autoRedefine/>
    <w:uiPriority w:val="39"/>
    <w:rsid w:val="00A61EE1"/>
    <w:pPr>
      <w:ind w:left="240"/>
    </w:pPr>
  </w:style>
  <w:style w:type="character" w:styleId="Hyperlink">
    <w:name w:val="Hyperlink"/>
    <w:uiPriority w:val="99"/>
    <w:unhideWhenUsed/>
    <w:rsid w:val="00A61EE1"/>
    <w:rPr>
      <w:color w:val="0000FF"/>
      <w:u w:val="single"/>
    </w:rPr>
  </w:style>
  <w:style w:type="character" w:styleId="Forte">
    <w:name w:val="Strong"/>
    <w:uiPriority w:val="22"/>
    <w:qFormat/>
    <w:rsid w:val="00A61EE1"/>
    <w:rPr>
      <w:b/>
      <w:bCs/>
    </w:rPr>
  </w:style>
  <w:style w:type="character" w:customStyle="1" w:styleId="Ttulo2Char">
    <w:name w:val="Título 2 Char"/>
    <w:basedOn w:val="Fontepargpadro"/>
    <w:link w:val="Ttulo2"/>
    <w:rsid w:val="002F6F8B"/>
    <w:rPr>
      <w:rFonts w:ascii="Cambria" w:hAnsi="Cambria"/>
      <w:b/>
      <w:bCs/>
      <w:i/>
      <w:iCs/>
      <w:sz w:val="28"/>
      <w:szCs w:val="28"/>
    </w:rPr>
  </w:style>
  <w:style w:type="character" w:styleId="nfase">
    <w:name w:val="Emphasis"/>
    <w:basedOn w:val="Fontepargpadro"/>
    <w:uiPriority w:val="20"/>
    <w:qFormat/>
    <w:rsid w:val="00740C8A"/>
    <w:rPr>
      <w:b/>
      <w:bCs/>
      <w:i w:val="0"/>
      <w:iCs w:val="0"/>
    </w:rPr>
  </w:style>
  <w:style w:type="character" w:customStyle="1" w:styleId="st">
    <w:name w:val="st"/>
    <w:basedOn w:val="Fontepargpadro"/>
    <w:rsid w:val="00740C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treinamento.s4.sp.gov.br:7777/pls/apex/f?p=109:1:0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treinamento.s4.sp.gov.br:7777/pls/apex/f?p=109:1: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357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PRODESP-HCSP</Company>
  <LinksUpToDate>false</LinksUpToDate>
  <CharactersWithSpaces>2287</CharactersWithSpaces>
  <SharedDoc>false</SharedDoc>
  <HLinks>
    <vt:vector size="36" baseType="variant">
      <vt:variant>
        <vt:i4>4587613</vt:i4>
      </vt:variant>
      <vt:variant>
        <vt:i4>30</vt:i4>
      </vt:variant>
      <vt:variant>
        <vt:i4>0</vt:i4>
      </vt:variant>
      <vt:variant>
        <vt:i4>5</vt:i4>
      </vt:variant>
      <vt:variant>
        <vt:lpwstr>http://treinamento.s4.sp.gov.br:7777/pls/apex/f?p=109:1:0</vt:lpwstr>
      </vt:variant>
      <vt:variant>
        <vt:lpwstr/>
      </vt:variant>
      <vt:variant>
        <vt:i4>4587613</vt:i4>
      </vt:variant>
      <vt:variant>
        <vt:i4>27</vt:i4>
      </vt:variant>
      <vt:variant>
        <vt:i4>0</vt:i4>
      </vt:variant>
      <vt:variant>
        <vt:i4>5</vt:i4>
      </vt:variant>
      <vt:variant>
        <vt:lpwstr>http://treinamento.s4.sp.gov.br:7777/pls/apex/f?p=109:1:0</vt:lpwstr>
      </vt:variant>
      <vt:variant>
        <vt:lpwstr/>
      </vt:variant>
      <vt:variant>
        <vt:i4>1572925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_Toc394595366</vt:lpwstr>
      </vt:variant>
      <vt:variant>
        <vt:i4>1572925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_Toc394595365</vt:lpwstr>
      </vt:variant>
      <vt:variant>
        <vt:i4>1572925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_Toc394595364</vt:lpwstr>
      </vt:variant>
      <vt:variant>
        <vt:i4>1572925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_Toc394595363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Brandão</dc:creator>
  <cp:lastModifiedBy>mgarcez</cp:lastModifiedBy>
  <cp:revision>2</cp:revision>
  <cp:lastPrinted>2015-10-22T14:38:00Z</cp:lastPrinted>
  <dcterms:created xsi:type="dcterms:W3CDTF">2015-10-22T14:41:00Z</dcterms:created>
  <dcterms:modified xsi:type="dcterms:W3CDTF">2015-10-22T14:41:00Z</dcterms:modified>
</cp:coreProperties>
</file>